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6D964" w14:textId="32585A64" w:rsidR="00FB454C" w:rsidRPr="006D56B0" w:rsidRDefault="00B05CD2" w:rsidP="00397DD4">
      <w:pPr>
        <w:spacing w:after="216"/>
        <w:ind w:left="720" w:right="720"/>
        <w:jc w:val="center"/>
        <w:rPr>
          <w:rFonts w:ascii="Arial" w:hAnsi="Arial" w:cs="Arial"/>
          <w:color w:val="auto"/>
          <w:sz w:val="36"/>
          <w:szCs w:val="36"/>
        </w:rPr>
      </w:pPr>
      <w:r w:rsidRPr="006D56B0">
        <w:rPr>
          <w:rFonts w:ascii="Arial" w:hAnsi="Arial" w:cs="Arial"/>
          <w:color w:val="auto"/>
          <w:sz w:val="36"/>
          <w:szCs w:val="36"/>
          <w:lang w:val="es-ES" w:eastAsia="es-ES"/>
        </w:rPr>
        <w:t xml:space="preserve"> </w:t>
      </w:r>
      <w:r w:rsidR="007C106D" w:rsidRPr="006D56B0">
        <w:rPr>
          <w:rFonts w:ascii="Arial" w:hAnsi="Arial" w:cs="Arial"/>
          <w:color w:val="auto"/>
          <w:sz w:val="36"/>
          <w:szCs w:val="36"/>
          <w:lang w:val="es-ES" w:eastAsia="es-ES"/>
        </w:rPr>
        <w:t xml:space="preserve">    </w:t>
      </w:r>
      <w:r w:rsidR="00FD0716" w:rsidRPr="006D56B0">
        <w:rPr>
          <w:rFonts w:ascii="Arial" w:hAnsi="Arial" w:cs="Arial"/>
          <w:b/>
          <w:i/>
          <w:color w:val="auto"/>
          <w:sz w:val="36"/>
          <w:szCs w:val="36"/>
        </w:rPr>
        <w:t xml:space="preserve"> </w:t>
      </w:r>
    </w:p>
    <w:p w14:paraId="1A596E99" w14:textId="77777777" w:rsidR="00D00D28" w:rsidRPr="006D56B0" w:rsidRDefault="004F68AC" w:rsidP="00997630">
      <w:pPr>
        <w:pStyle w:val="Sombreadomediano1-nfasis11"/>
        <w:jc w:val="center"/>
        <w:rPr>
          <w:rFonts w:ascii="Arial" w:hAnsi="Arial" w:cs="Arial"/>
          <w:b/>
          <w:color w:val="auto"/>
          <w:sz w:val="24"/>
          <w:szCs w:val="24"/>
        </w:rPr>
      </w:pPr>
      <w:r w:rsidRPr="006D56B0">
        <w:rPr>
          <w:rFonts w:ascii="Arial" w:hAnsi="Arial" w:cs="Arial"/>
          <w:b/>
          <w:color w:val="auto"/>
          <w:sz w:val="24"/>
          <w:szCs w:val="24"/>
        </w:rPr>
        <w:t>BASES REGULADORAS DE LOS</w:t>
      </w:r>
    </w:p>
    <w:p w14:paraId="73F4A524" w14:textId="6106E85D" w:rsidR="004F68AC" w:rsidRPr="006D56B0" w:rsidRDefault="004F68AC" w:rsidP="00997630">
      <w:pPr>
        <w:pStyle w:val="Sombreadomediano1-nfasis11"/>
        <w:pBdr>
          <w:bottom w:val="single" w:sz="12" w:space="1" w:color="auto"/>
        </w:pBdr>
        <w:jc w:val="center"/>
        <w:rPr>
          <w:rFonts w:ascii="Arial" w:hAnsi="Arial" w:cs="Arial"/>
          <w:b/>
          <w:i/>
          <w:color w:val="auto"/>
          <w:sz w:val="24"/>
          <w:szCs w:val="24"/>
        </w:rPr>
      </w:pPr>
      <w:r w:rsidRPr="006D56B0">
        <w:rPr>
          <w:rFonts w:ascii="Arial" w:hAnsi="Arial" w:cs="Arial"/>
          <w:b/>
          <w:i/>
          <w:color w:val="auto"/>
          <w:sz w:val="24"/>
          <w:szCs w:val="24"/>
        </w:rPr>
        <w:t xml:space="preserve">PREMIO </w:t>
      </w:r>
      <w:r w:rsidR="007C3E11" w:rsidRPr="006D56B0">
        <w:rPr>
          <w:rFonts w:ascii="Arial" w:hAnsi="Arial" w:cs="Arial"/>
          <w:b/>
          <w:color w:val="auto"/>
          <w:sz w:val="24"/>
          <w:szCs w:val="24"/>
        </w:rPr>
        <w:t>R</w:t>
      </w:r>
      <w:r w:rsidR="00D95D0F" w:rsidRPr="006D56B0">
        <w:rPr>
          <w:rFonts w:ascii="Arial" w:hAnsi="Arial" w:cs="Arial"/>
          <w:b/>
          <w:color w:val="auto"/>
          <w:sz w:val="24"/>
          <w:szCs w:val="24"/>
        </w:rPr>
        <w:t xml:space="preserve">oberto </w:t>
      </w:r>
      <w:r w:rsidR="007C3E11" w:rsidRPr="006D56B0">
        <w:rPr>
          <w:rFonts w:ascii="Arial" w:hAnsi="Arial" w:cs="Arial"/>
          <w:b/>
          <w:color w:val="auto"/>
          <w:sz w:val="24"/>
          <w:szCs w:val="24"/>
        </w:rPr>
        <w:t>P</w:t>
      </w:r>
      <w:r w:rsidR="00D95D0F" w:rsidRPr="006D56B0">
        <w:rPr>
          <w:rFonts w:ascii="Arial" w:hAnsi="Arial" w:cs="Arial"/>
          <w:b/>
          <w:color w:val="auto"/>
          <w:sz w:val="24"/>
          <w:szCs w:val="24"/>
        </w:rPr>
        <w:t xml:space="preserve">érez </w:t>
      </w:r>
      <w:r w:rsidR="007C3E11" w:rsidRPr="006D56B0">
        <w:rPr>
          <w:rFonts w:ascii="Arial" w:hAnsi="Arial" w:cs="Arial"/>
          <w:b/>
          <w:color w:val="auto"/>
          <w:sz w:val="24"/>
          <w:szCs w:val="24"/>
        </w:rPr>
        <w:t>T</w:t>
      </w:r>
      <w:r w:rsidR="00D95D0F" w:rsidRPr="006D56B0">
        <w:rPr>
          <w:rFonts w:ascii="Arial" w:hAnsi="Arial" w:cs="Arial"/>
          <w:b/>
          <w:color w:val="auto"/>
          <w:sz w:val="24"/>
          <w:szCs w:val="24"/>
        </w:rPr>
        <w:t>oledo</w:t>
      </w:r>
      <w:r w:rsidR="007C3E11" w:rsidRPr="006D56B0">
        <w:rPr>
          <w:rFonts w:ascii="Arial" w:hAnsi="Arial" w:cs="Arial"/>
          <w:b/>
          <w:color w:val="auto"/>
          <w:sz w:val="24"/>
          <w:szCs w:val="24"/>
        </w:rPr>
        <w:t xml:space="preserve"> (</w:t>
      </w:r>
      <w:r w:rsidR="00D95D0F" w:rsidRPr="006D56B0">
        <w:rPr>
          <w:rFonts w:ascii="Arial" w:hAnsi="Arial" w:cs="Arial"/>
          <w:b/>
          <w:color w:val="auto"/>
          <w:sz w:val="24"/>
          <w:szCs w:val="24"/>
        </w:rPr>
        <w:t>RPT-</w:t>
      </w:r>
      <w:r w:rsidR="007C3E11" w:rsidRPr="006D56B0">
        <w:rPr>
          <w:rFonts w:ascii="Arial" w:hAnsi="Arial" w:cs="Arial"/>
          <w:b/>
          <w:color w:val="auto"/>
          <w:sz w:val="24"/>
          <w:szCs w:val="24"/>
        </w:rPr>
        <w:t>MI VIDA RUEDA) de Fundación ONCE</w:t>
      </w:r>
      <w:r w:rsidR="00585202" w:rsidRPr="006D56B0">
        <w:rPr>
          <w:rFonts w:ascii="Arial" w:hAnsi="Arial" w:cs="Arial"/>
          <w:b/>
          <w:color w:val="auto"/>
          <w:sz w:val="24"/>
          <w:szCs w:val="24"/>
        </w:rPr>
        <w:t xml:space="preserve">, </w:t>
      </w:r>
      <w:r w:rsidR="007C3E11" w:rsidRPr="006D56B0">
        <w:rPr>
          <w:rFonts w:ascii="Arial" w:hAnsi="Arial" w:cs="Arial"/>
          <w:b/>
          <w:color w:val="auto"/>
          <w:sz w:val="24"/>
          <w:szCs w:val="24"/>
        </w:rPr>
        <w:t>Fundación Pedro Zerolo</w:t>
      </w:r>
      <w:r w:rsidR="00585202" w:rsidRPr="006D56B0">
        <w:rPr>
          <w:rFonts w:ascii="Arial" w:hAnsi="Arial" w:cs="Arial"/>
          <w:b/>
          <w:color w:val="auto"/>
          <w:sz w:val="24"/>
          <w:szCs w:val="24"/>
        </w:rPr>
        <w:t xml:space="preserve"> y Cinemateca Pedro Zerolo</w:t>
      </w:r>
    </w:p>
    <w:p w14:paraId="0B7053D0" w14:textId="77777777" w:rsidR="00997630" w:rsidRPr="006D56B0" w:rsidRDefault="00997630" w:rsidP="00997630">
      <w:pPr>
        <w:pStyle w:val="Sombreadomediano1-nfasis11"/>
        <w:jc w:val="center"/>
        <w:rPr>
          <w:rFonts w:ascii="Arial" w:hAnsi="Arial" w:cs="Arial"/>
          <w:color w:val="auto"/>
          <w:sz w:val="24"/>
          <w:szCs w:val="24"/>
        </w:rPr>
      </w:pPr>
    </w:p>
    <w:p w14:paraId="1DA283E2" w14:textId="40B0ECF5" w:rsidR="009A783E" w:rsidRPr="006D56B0" w:rsidRDefault="009A783E" w:rsidP="009A783E">
      <w:pPr>
        <w:spacing w:after="216"/>
        <w:jc w:val="both"/>
        <w:rPr>
          <w:rFonts w:ascii="Arial" w:hAnsi="Arial" w:cs="Arial"/>
          <w:color w:val="auto"/>
          <w:sz w:val="24"/>
          <w:szCs w:val="24"/>
        </w:rPr>
      </w:pPr>
      <w:r w:rsidRPr="006D56B0">
        <w:rPr>
          <w:rFonts w:ascii="Arial" w:hAnsi="Arial" w:cs="Arial"/>
          <w:color w:val="auto"/>
          <w:sz w:val="24"/>
          <w:szCs w:val="24"/>
        </w:rPr>
        <w:t xml:space="preserve">La </w:t>
      </w:r>
      <w:r w:rsidRPr="00450BA0">
        <w:rPr>
          <w:rFonts w:ascii="Arial" w:hAnsi="Arial" w:cs="Arial"/>
          <w:b/>
          <w:bCs/>
          <w:color w:val="auto"/>
          <w:sz w:val="24"/>
          <w:szCs w:val="24"/>
        </w:rPr>
        <w:t>F</w:t>
      </w:r>
      <w:r w:rsidR="004C5760" w:rsidRPr="00450BA0">
        <w:rPr>
          <w:rFonts w:ascii="Arial" w:hAnsi="Arial" w:cs="Arial"/>
          <w:b/>
          <w:bCs/>
          <w:color w:val="auto"/>
          <w:sz w:val="24"/>
          <w:szCs w:val="24"/>
        </w:rPr>
        <w:t>undación</w:t>
      </w:r>
      <w:r w:rsidRPr="00450BA0">
        <w:rPr>
          <w:rFonts w:ascii="Arial" w:hAnsi="Arial" w:cs="Arial"/>
          <w:b/>
          <w:bCs/>
          <w:color w:val="auto"/>
          <w:sz w:val="24"/>
          <w:szCs w:val="24"/>
        </w:rPr>
        <w:t xml:space="preserve"> ONCE</w:t>
      </w:r>
      <w:r w:rsidR="00803EA4">
        <w:rPr>
          <w:rFonts w:ascii="Arial" w:hAnsi="Arial" w:cs="Arial"/>
          <w:b/>
          <w:bCs/>
          <w:color w:val="auto"/>
          <w:sz w:val="24"/>
          <w:szCs w:val="24"/>
        </w:rPr>
        <w:t xml:space="preserve"> para la Cooperación e Inclusión Social de Personas con Discapacidad</w:t>
      </w:r>
      <w:r w:rsidR="009C14F2">
        <w:rPr>
          <w:rFonts w:ascii="Arial" w:hAnsi="Arial" w:cs="Arial"/>
          <w:b/>
          <w:bCs/>
          <w:color w:val="auto"/>
          <w:sz w:val="24"/>
          <w:szCs w:val="24"/>
        </w:rPr>
        <w:t xml:space="preserve"> </w:t>
      </w:r>
      <w:r w:rsidR="009C14F2" w:rsidRPr="009C14F2">
        <w:rPr>
          <w:rFonts w:ascii="Arial" w:hAnsi="Arial" w:cs="Arial"/>
          <w:color w:val="auto"/>
          <w:sz w:val="24"/>
          <w:szCs w:val="24"/>
        </w:rPr>
        <w:t xml:space="preserve">(en adelante, </w:t>
      </w:r>
      <w:r w:rsidR="009C14F2" w:rsidRPr="009C14F2">
        <w:rPr>
          <w:rFonts w:ascii="Arial" w:hAnsi="Arial" w:cs="Arial"/>
          <w:b/>
          <w:bCs/>
          <w:color w:val="auto"/>
          <w:sz w:val="24"/>
          <w:szCs w:val="24"/>
        </w:rPr>
        <w:t>Fundación ONCE</w:t>
      </w:r>
      <w:r w:rsidR="009C14F2" w:rsidRPr="009C14F2">
        <w:rPr>
          <w:rFonts w:ascii="Arial" w:hAnsi="Arial" w:cs="Arial"/>
          <w:color w:val="auto"/>
          <w:sz w:val="24"/>
          <w:szCs w:val="24"/>
        </w:rPr>
        <w:t>)</w:t>
      </w:r>
      <w:r w:rsidRPr="009C14F2">
        <w:rPr>
          <w:rFonts w:ascii="Arial" w:hAnsi="Arial" w:cs="Arial"/>
          <w:color w:val="auto"/>
          <w:sz w:val="24"/>
          <w:szCs w:val="24"/>
        </w:rPr>
        <w:t>,</w:t>
      </w:r>
      <w:r w:rsidRPr="006D56B0">
        <w:rPr>
          <w:rFonts w:ascii="Arial" w:hAnsi="Arial" w:cs="Arial"/>
          <w:color w:val="auto"/>
          <w:sz w:val="24"/>
          <w:szCs w:val="24"/>
        </w:rPr>
        <w:t xml:space="preserve"> tiene por objeto promover el desarrollo de programas que fomenten la inserción laboral e inclusión social de las personas con discapacidad. La </w:t>
      </w:r>
      <w:r w:rsidRPr="00450BA0">
        <w:rPr>
          <w:rFonts w:ascii="Arial" w:hAnsi="Arial" w:cs="Arial"/>
          <w:b/>
          <w:bCs/>
          <w:color w:val="auto"/>
          <w:sz w:val="24"/>
          <w:szCs w:val="24"/>
        </w:rPr>
        <w:t>Fundación Pedro Zerolo</w:t>
      </w:r>
      <w:r w:rsidRPr="006D56B0">
        <w:rPr>
          <w:rFonts w:ascii="Arial" w:hAnsi="Arial" w:cs="Arial"/>
          <w:color w:val="auto"/>
          <w:sz w:val="24"/>
          <w:szCs w:val="24"/>
        </w:rPr>
        <w:t xml:space="preserve"> tiene como principal misión mantener, preservar y divulgar la figura y el legado de Pedro Zerolo, la memoria histórica de su lucha permanente por la conquista de los derechos de Lesbianas, Gays, Transexuales, Bisexuales e Intersexuales (LGTBI) en España y los Derechos Civiles. La </w:t>
      </w:r>
      <w:r w:rsidRPr="00450BA0">
        <w:rPr>
          <w:rFonts w:ascii="Arial" w:hAnsi="Arial" w:cs="Arial"/>
          <w:b/>
          <w:bCs/>
          <w:color w:val="auto"/>
          <w:sz w:val="24"/>
          <w:szCs w:val="24"/>
        </w:rPr>
        <w:t>Cinemateca Pedro Zerolo</w:t>
      </w:r>
      <w:r w:rsidRPr="006D56B0">
        <w:rPr>
          <w:rFonts w:ascii="Arial" w:hAnsi="Arial" w:cs="Arial"/>
          <w:color w:val="auto"/>
          <w:sz w:val="24"/>
          <w:szCs w:val="24"/>
        </w:rPr>
        <w:t xml:space="preserve"> tien</w:t>
      </w:r>
      <w:r w:rsidR="006A02D9" w:rsidRPr="006D56B0">
        <w:rPr>
          <w:rFonts w:ascii="Arial" w:hAnsi="Arial" w:cs="Arial"/>
          <w:color w:val="auto"/>
          <w:sz w:val="24"/>
          <w:szCs w:val="24"/>
        </w:rPr>
        <w:t>e</w:t>
      </w:r>
      <w:r w:rsidRPr="006D56B0">
        <w:rPr>
          <w:rFonts w:ascii="Arial" w:hAnsi="Arial" w:cs="Arial"/>
          <w:color w:val="auto"/>
          <w:sz w:val="24"/>
          <w:szCs w:val="24"/>
        </w:rPr>
        <w:t xml:space="preserve"> la finalidad de ser un punto de encuentro y visibilidad de la diversidad, promoviendo actividades de sensibilización a través del cine como herramienta de cambio social. </w:t>
      </w:r>
    </w:p>
    <w:p w14:paraId="6F4BFE3E" w14:textId="610D2E52" w:rsidR="004F68AC" w:rsidRPr="006D56B0" w:rsidRDefault="00D747BF" w:rsidP="009A783E">
      <w:pPr>
        <w:spacing w:after="216"/>
        <w:jc w:val="both"/>
        <w:rPr>
          <w:rFonts w:ascii="Arial" w:hAnsi="Arial" w:cs="Arial"/>
          <w:color w:val="auto"/>
          <w:sz w:val="24"/>
          <w:szCs w:val="24"/>
        </w:rPr>
      </w:pPr>
      <w:r w:rsidRPr="006D56B0">
        <w:rPr>
          <w:rFonts w:ascii="Arial" w:hAnsi="Arial" w:cs="Arial"/>
          <w:color w:val="auto"/>
          <w:sz w:val="24"/>
          <w:szCs w:val="24"/>
        </w:rPr>
        <w:t>A tal fin</w:t>
      </w:r>
      <w:r w:rsidR="004F68AC" w:rsidRPr="006D56B0">
        <w:rPr>
          <w:rFonts w:ascii="Arial" w:hAnsi="Arial" w:cs="Arial"/>
          <w:color w:val="auto"/>
          <w:sz w:val="24"/>
          <w:szCs w:val="24"/>
        </w:rPr>
        <w:t xml:space="preserve">, </w:t>
      </w:r>
      <w:r w:rsidR="00146C34">
        <w:rPr>
          <w:rFonts w:ascii="Arial" w:hAnsi="Arial" w:cs="Arial"/>
          <w:color w:val="auto"/>
          <w:sz w:val="24"/>
          <w:szCs w:val="24"/>
        </w:rPr>
        <w:t xml:space="preserve">la </w:t>
      </w:r>
      <w:r w:rsidR="007C3E11" w:rsidRPr="006D56B0">
        <w:rPr>
          <w:rFonts w:ascii="Arial" w:hAnsi="Arial" w:cs="Arial"/>
          <w:color w:val="auto"/>
          <w:sz w:val="24"/>
          <w:szCs w:val="24"/>
        </w:rPr>
        <w:t>Fundación ONCE</w:t>
      </w:r>
      <w:r w:rsidR="003D4647">
        <w:rPr>
          <w:rFonts w:ascii="Arial" w:hAnsi="Arial" w:cs="Arial"/>
          <w:color w:val="auto"/>
          <w:sz w:val="24"/>
          <w:szCs w:val="24"/>
        </w:rPr>
        <w:t xml:space="preserve"> y la</w:t>
      </w:r>
      <w:r w:rsidR="009A783E" w:rsidRPr="006D56B0">
        <w:rPr>
          <w:rFonts w:ascii="Arial" w:hAnsi="Arial" w:cs="Arial"/>
          <w:color w:val="auto"/>
          <w:sz w:val="24"/>
          <w:szCs w:val="24"/>
        </w:rPr>
        <w:t xml:space="preserve"> </w:t>
      </w:r>
      <w:r w:rsidR="007C3E11" w:rsidRPr="006D56B0">
        <w:rPr>
          <w:rFonts w:ascii="Arial" w:hAnsi="Arial" w:cs="Arial"/>
          <w:color w:val="auto"/>
          <w:sz w:val="24"/>
          <w:szCs w:val="24"/>
        </w:rPr>
        <w:t>Fundación Pedro Zerolo</w:t>
      </w:r>
      <w:r w:rsidR="004F68AC" w:rsidRPr="006D56B0">
        <w:rPr>
          <w:rFonts w:ascii="Arial" w:hAnsi="Arial" w:cs="Arial"/>
          <w:color w:val="auto"/>
          <w:sz w:val="24"/>
          <w:szCs w:val="24"/>
        </w:rPr>
        <w:t xml:space="preserve"> </w:t>
      </w:r>
      <w:r w:rsidR="00DB33EA" w:rsidRPr="006D56B0">
        <w:rPr>
          <w:rFonts w:ascii="Arial" w:hAnsi="Arial" w:cs="Arial"/>
          <w:color w:val="auto"/>
          <w:sz w:val="24"/>
          <w:szCs w:val="24"/>
        </w:rPr>
        <w:t xml:space="preserve">expresan su acuerdo en aunar sus esfuerzos dentro del ámbito de sus respectivas competencias, con el fin de contribuir a la mejora de las condiciones de vida, la igualdad real y efectiva y la lucha contra la múltiple discriminación por razón de discapacidad y orientación sexual, identidad de género o expresión de género, para lo cual están interesadas en </w:t>
      </w:r>
      <w:r w:rsidR="00DE76F1" w:rsidRPr="006D56B0">
        <w:rPr>
          <w:rFonts w:ascii="Arial" w:hAnsi="Arial" w:cs="Arial"/>
          <w:color w:val="auto"/>
          <w:sz w:val="24"/>
          <w:szCs w:val="24"/>
        </w:rPr>
        <w:t>institui</w:t>
      </w:r>
      <w:r w:rsidR="00DB33EA" w:rsidRPr="006D56B0">
        <w:rPr>
          <w:rFonts w:ascii="Arial" w:hAnsi="Arial" w:cs="Arial"/>
          <w:color w:val="auto"/>
          <w:sz w:val="24"/>
          <w:szCs w:val="24"/>
        </w:rPr>
        <w:t>r</w:t>
      </w:r>
      <w:r w:rsidR="004F68AC" w:rsidRPr="006D56B0">
        <w:rPr>
          <w:rFonts w:ascii="Arial" w:hAnsi="Arial" w:cs="Arial"/>
          <w:color w:val="auto"/>
          <w:sz w:val="24"/>
          <w:szCs w:val="24"/>
        </w:rPr>
        <w:t xml:space="preserve"> unos </w:t>
      </w:r>
      <w:r w:rsidR="009A1884" w:rsidRPr="006D56B0">
        <w:rPr>
          <w:rFonts w:ascii="Arial" w:hAnsi="Arial" w:cs="Arial"/>
          <w:color w:val="auto"/>
          <w:sz w:val="24"/>
          <w:szCs w:val="24"/>
        </w:rPr>
        <w:t>P</w:t>
      </w:r>
      <w:r w:rsidR="004F68AC" w:rsidRPr="006D56B0">
        <w:rPr>
          <w:rFonts w:ascii="Arial" w:hAnsi="Arial" w:cs="Arial"/>
          <w:color w:val="auto"/>
          <w:sz w:val="24"/>
          <w:szCs w:val="24"/>
        </w:rPr>
        <w:t xml:space="preserve">remios, bajo la denominación de </w:t>
      </w:r>
      <w:r w:rsidR="007C3E11" w:rsidRPr="006D56B0">
        <w:rPr>
          <w:rFonts w:ascii="Arial" w:hAnsi="Arial" w:cs="Arial"/>
          <w:i/>
          <w:color w:val="auto"/>
          <w:sz w:val="24"/>
          <w:szCs w:val="24"/>
        </w:rPr>
        <w:t>PREMIO R</w:t>
      </w:r>
      <w:r w:rsidR="008038B1" w:rsidRPr="006D56B0">
        <w:rPr>
          <w:rFonts w:ascii="Arial" w:hAnsi="Arial" w:cs="Arial"/>
          <w:i/>
          <w:color w:val="auto"/>
          <w:sz w:val="24"/>
          <w:szCs w:val="24"/>
        </w:rPr>
        <w:t xml:space="preserve">oberto </w:t>
      </w:r>
      <w:r w:rsidR="007C3E11" w:rsidRPr="006D56B0">
        <w:rPr>
          <w:rFonts w:ascii="Arial" w:hAnsi="Arial" w:cs="Arial"/>
          <w:i/>
          <w:color w:val="auto"/>
          <w:sz w:val="24"/>
          <w:szCs w:val="24"/>
        </w:rPr>
        <w:t>P</w:t>
      </w:r>
      <w:r w:rsidR="008038B1" w:rsidRPr="006D56B0">
        <w:rPr>
          <w:rFonts w:ascii="Arial" w:hAnsi="Arial" w:cs="Arial"/>
          <w:i/>
          <w:color w:val="auto"/>
          <w:sz w:val="24"/>
          <w:szCs w:val="24"/>
        </w:rPr>
        <w:t xml:space="preserve">érez </w:t>
      </w:r>
      <w:r w:rsidR="007C3E11" w:rsidRPr="006D56B0">
        <w:rPr>
          <w:rFonts w:ascii="Arial" w:hAnsi="Arial" w:cs="Arial"/>
          <w:i/>
          <w:color w:val="auto"/>
          <w:sz w:val="24"/>
          <w:szCs w:val="24"/>
        </w:rPr>
        <w:t>T</w:t>
      </w:r>
      <w:r w:rsidR="008038B1" w:rsidRPr="006D56B0">
        <w:rPr>
          <w:rFonts w:ascii="Arial" w:hAnsi="Arial" w:cs="Arial"/>
          <w:i/>
          <w:color w:val="auto"/>
          <w:sz w:val="24"/>
          <w:szCs w:val="24"/>
        </w:rPr>
        <w:t>oledo (RPT</w:t>
      </w:r>
      <w:r w:rsidR="00A43E70" w:rsidRPr="006D56B0">
        <w:rPr>
          <w:rFonts w:ascii="Arial" w:hAnsi="Arial" w:cs="Arial"/>
          <w:i/>
          <w:color w:val="auto"/>
          <w:sz w:val="24"/>
          <w:szCs w:val="24"/>
        </w:rPr>
        <w:t xml:space="preserve"> - </w:t>
      </w:r>
      <w:r w:rsidR="007C3E11" w:rsidRPr="006D56B0">
        <w:rPr>
          <w:rFonts w:ascii="Arial" w:hAnsi="Arial" w:cs="Arial"/>
          <w:i/>
          <w:color w:val="auto"/>
          <w:sz w:val="24"/>
          <w:szCs w:val="24"/>
        </w:rPr>
        <w:t>Mi Vida Rueda)</w:t>
      </w:r>
      <w:r w:rsidR="00A5490F">
        <w:rPr>
          <w:rFonts w:ascii="Arial" w:hAnsi="Arial" w:cs="Arial"/>
          <w:iCs/>
          <w:color w:val="auto"/>
          <w:sz w:val="24"/>
          <w:szCs w:val="24"/>
        </w:rPr>
        <w:t xml:space="preserve"> </w:t>
      </w:r>
      <w:r w:rsidR="00A5490F" w:rsidRPr="00A5490F">
        <w:rPr>
          <w:rFonts w:ascii="Arial" w:hAnsi="Arial" w:cs="Arial"/>
          <w:iCs/>
          <w:color w:val="auto"/>
          <w:sz w:val="24"/>
          <w:szCs w:val="24"/>
          <w:lang w:val="es-ES"/>
        </w:rPr>
        <w:t>otorgados por la Fundación ONCE, la Fundación Pedro Zerolo y la Cinemateca Pedro Zerolo</w:t>
      </w:r>
      <w:r w:rsidR="004F68AC" w:rsidRPr="006D56B0">
        <w:rPr>
          <w:rFonts w:ascii="Arial" w:hAnsi="Arial" w:cs="Arial"/>
          <w:color w:val="auto"/>
          <w:sz w:val="24"/>
          <w:szCs w:val="24"/>
        </w:rPr>
        <w:t xml:space="preserve">, que </w:t>
      </w:r>
      <w:r w:rsidR="00856BD6" w:rsidRPr="006D56B0">
        <w:rPr>
          <w:rFonts w:ascii="Arial" w:hAnsi="Arial" w:cs="Arial"/>
          <w:color w:val="auto"/>
          <w:sz w:val="24"/>
          <w:szCs w:val="24"/>
        </w:rPr>
        <w:t>constitu</w:t>
      </w:r>
      <w:r w:rsidR="00893F06" w:rsidRPr="006D56B0">
        <w:rPr>
          <w:rFonts w:ascii="Arial" w:hAnsi="Arial" w:cs="Arial"/>
          <w:color w:val="auto"/>
          <w:sz w:val="24"/>
          <w:szCs w:val="24"/>
        </w:rPr>
        <w:t>yen</w:t>
      </w:r>
      <w:r w:rsidR="004F68AC" w:rsidRPr="006D56B0">
        <w:rPr>
          <w:rFonts w:ascii="Arial" w:hAnsi="Arial" w:cs="Arial"/>
          <w:color w:val="auto"/>
          <w:sz w:val="24"/>
          <w:szCs w:val="24"/>
        </w:rPr>
        <w:t xml:space="preserve"> </w:t>
      </w:r>
      <w:r w:rsidR="00856BD6" w:rsidRPr="006D56B0">
        <w:rPr>
          <w:rFonts w:ascii="Arial" w:hAnsi="Arial" w:cs="Arial"/>
          <w:color w:val="auto"/>
          <w:sz w:val="24"/>
          <w:szCs w:val="24"/>
        </w:rPr>
        <w:t xml:space="preserve">un </w:t>
      </w:r>
      <w:r w:rsidR="004F68AC" w:rsidRPr="00061D9F">
        <w:rPr>
          <w:rFonts w:ascii="Arial" w:hAnsi="Arial" w:cs="Arial"/>
          <w:b/>
          <w:bCs/>
          <w:color w:val="auto"/>
          <w:sz w:val="24"/>
          <w:szCs w:val="24"/>
        </w:rPr>
        <w:t xml:space="preserve">reconocimiento </w:t>
      </w:r>
      <w:r w:rsidR="00D45812" w:rsidRPr="00061D9F">
        <w:rPr>
          <w:rFonts w:ascii="Arial" w:hAnsi="Arial" w:cs="Arial"/>
          <w:b/>
          <w:bCs/>
          <w:color w:val="auto"/>
          <w:sz w:val="24"/>
          <w:szCs w:val="24"/>
        </w:rPr>
        <w:t xml:space="preserve">a la persona, entidad u organización </w:t>
      </w:r>
      <w:r w:rsidR="002A626A" w:rsidRPr="00061D9F">
        <w:rPr>
          <w:rFonts w:ascii="Arial" w:hAnsi="Arial" w:cs="Arial"/>
          <w:b/>
          <w:bCs/>
          <w:color w:val="auto"/>
          <w:sz w:val="24"/>
          <w:szCs w:val="24"/>
        </w:rPr>
        <w:t>en el ámbito audiovisual</w:t>
      </w:r>
      <w:r w:rsidR="001E05A8" w:rsidRPr="00061D9F">
        <w:rPr>
          <w:rFonts w:ascii="Arial" w:hAnsi="Arial" w:cs="Arial"/>
          <w:b/>
          <w:bCs/>
          <w:color w:val="auto"/>
          <w:sz w:val="24"/>
          <w:szCs w:val="24"/>
        </w:rPr>
        <w:t>, que destaque por la defensa de la igualdad y los derechos humanos de</w:t>
      </w:r>
      <w:r w:rsidR="004F68AC" w:rsidRPr="00061D9F">
        <w:rPr>
          <w:rFonts w:ascii="Arial" w:hAnsi="Arial" w:cs="Arial"/>
          <w:b/>
          <w:bCs/>
          <w:color w:val="auto"/>
          <w:sz w:val="24"/>
          <w:szCs w:val="24"/>
        </w:rPr>
        <w:t xml:space="preserve"> l</w:t>
      </w:r>
      <w:r w:rsidR="00BD5960" w:rsidRPr="00061D9F">
        <w:rPr>
          <w:rFonts w:ascii="Arial" w:hAnsi="Arial" w:cs="Arial"/>
          <w:b/>
          <w:bCs/>
          <w:color w:val="auto"/>
          <w:sz w:val="24"/>
          <w:szCs w:val="24"/>
        </w:rPr>
        <w:t>a</w:t>
      </w:r>
      <w:r w:rsidR="004F68AC" w:rsidRPr="00061D9F">
        <w:rPr>
          <w:rFonts w:ascii="Arial" w:hAnsi="Arial" w:cs="Arial"/>
          <w:b/>
          <w:bCs/>
          <w:color w:val="auto"/>
          <w:sz w:val="24"/>
          <w:szCs w:val="24"/>
        </w:rPr>
        <w:t>s</w:t>
      </w:r>
      <w:r w:rsidR="00BD5960" w:rsidRPr="00061D9F">
        <w:rPr>
          <w:rFonts w:ascii="Arial" w:hAnsi="Arial" w:cs="Arial"/>
          <w:b/>
          <w:bCs/>
          <w:color w:val="auto"/>
          <w:sz w:val="24"/>
          <w:szCs w:val="24"/>
        </w:rPr>
        <w:t xml:space="preserve"> personas con discapacidad </w:t>
      </w:r>
      <w:r w:rsidR="00761D4E" w:rsidRPr="00061D9F">
        <w:rPr>
          <w:rFonts w:ascii="Arial" w:hAnsi="Arial" w:cs="Arial"/>
          <w:b/>
          <w:bCs/>
          <w:color w:val="auto"/>
          <w:sz w:val="24"/>
          <w:szCs w:val="24"/>
        </w:rPr>
        <w:t xml:space="preserve">LGTBI+ </w:t>
      </w:r>
      <w:r w:rsidR="00BD5960" w:rsidRPr="00061D9F">
        <w:rPr>
          <w:rFonts w:ascii="Arial" w:hAnsi="Arial" w:cs="Arial"/>
          <w:b/>
          <w:bCs/>
          <w:color w:val="auto"/>
          <w:sz w:val="24"/>
          <w:szCs w:val="24"/>
        </w:rPr>
        <w:t>y</w:t>
      </w:r>
      <w:r w:rsidR="00FB454C" w:rsidRPr="00061D9F">
        <w:rPr>
          <w:rFonts w:ascii="Arial" w:hAnsi="Arial" w:cs="Arial"/>
          <w:b/>
          <w:bCs/>
          <w:color w:val="auto"/>
          <w:sz w:val="24"/>
          <w:szCs w:val="24"/>
        </w:rPr>
        <w:t xml:space="preserve"> de </w:t>
      </w:r>
      <w:r w:rsidR="00BD5960" w:rsidRPr="00061D9F">
        <w:rPr>
          <w:rFonts w:ascii="Arial" w:hAnsi="Arial" w:cs="Arial"/>
          <w:b/>
          <w:bCs/>
          <w:color w:val="auto"/>
          <w:sz w:val="24"/>
          <w:szCs w:val="24"/>
        </w:rPr>
        <w:t>sus familias</w:t>
      </w:r>
      <w:r w:rsidR="004F68AC" w:rsidRPr="006D56B0">
        <w:rPr>
          <w:rFonts w:ascii="Arial" w:hAnsi="Arial" w:cs="Arial"/>
          <w:color w:val="auto"/>
          <w:sz w:val="24"/>
          <w:szCs w:val="24"/>
        </w:rPr>
        <w:t>.</w:t>
      </w:r>
    </w:p>
    <w:p w14:paraId="1D2C18A0" w14:textId="4CC98443" w:rsidR="00A43E70" w:rsidRPr="006D56B0" w:rsidRDefault="00A43E70" w:rsidP="009A783E">
      <w:pPr>
        <w:spacing w:after="216"/>
        <w:jc w:val="both"/>
        <w:rPr>
          <w:rFonts w:ascii="Arial" w:hAnsi="Arial" w:cs="Arial"/>
          <w:color w:val="auto"/>
          <w:sz w:val="24"/>
          <w:szCs w:val="24"/>
        </w:rPr>
      </w:pPr>
      <w:r w:rsidRPr="006D56B0">
        <w:rPr>
          <w:rFonts w:ascii="Arial" w:hAnsi="Arial" w:cs="Arial"/>
          <w:color w:val="auto"/>
          <w:sz w:val="24"/>
          <w:szCs w:val="24"/>
        </w:rPr>
        <w:t xml:space="preserve">Estos premios </w:t>
      </w:r>
      <w:r w:rsidR="0023479D" w:rsidRPr="006D56B0">
        <w:rPr>
          <w:rFonts w:ascii="Arial" w:hAnsi="Arial" w:cs="Arial"/>
          <w:color w:val="auto"/>
          <w:sz w:val="24"/>
          <w:szCs w:val="24"/>
        </w:rPr>
        <w:t>toman el nombre de</w:t>
      </w:r>
      <w:r w:rsidR="00200E44" w:rsidRPr="006D56B0">
        <w:rPr>
          <w:rFonts w:ascii="Arial" w:hAnsi="Arial" w:cs="Arial"/>
          <w:color w:val="auto"/>
          <w:sz w:val="24"/>
          <w:szCs w:val="24"/>
        </w:rPr>
        <w:t>l</w:t>
      </w:r>
      <w:r w:rsidR="0023479D" w:rsidRPr="006D56B0">
        <w:rPr>
          <w:rFonts w:ascii="Arial" w:hAnsi="Arial" w:cs="Arial"/>
          <w:color w:val="auto"/>
          <w:sz w:val="24"/>
          <w:szCs w:val="24"/>
        </w:rPr>
        <w:t xml:space="preserve"> </w:t>
      </w:r>
      <w:r w:rsidR="00200E44" w:rsidRPr="006D56B0">
        <w:rPr>
          <w:rFonts w:ascii="Arial" w:hAnsi="Arial" w:cs="Arial"/>
          <w:color w:val="auto"/>
          <w:sz w:val="24"/>
          <w:szCs w:val="24"/>
        </w:rPr>
        <w:t>guionista, director y productor de cine español,</w:t>
      </w:r>
      <w:r w:rsidR="00CC6445">
        <w:rPr>
          <w:rFonts w:ascii="Arial" w:hAnsi="Arial" w:cs="Arial"/>
          <w:color w:val="auto"/>
          <w:sz w:val="24"/>
          <w:szCs w:val="24"/>
        </w:rPr>
        <w:t xml:space="preserve"> Roberto Pérez Toledo</w:t>
      </w:r>
      <w:r w:rsidR="00200E44" w:rsidRPr="006D56B0">
        <w:rPr>
          <w:rFonts w:ascii="Arial" w:hAnsi="Arial" w:cs="Arial"/>
          <w:color w:val="auto"/>
          <w:sz w:val="24"/>
          <w:szCs w:val="24"/>
        </w:rPr>
        <w:t xml:space="preserve"> en homenaje</w:t>
      </w:r>
      <w:r w:rsidR="00CE08B6" w:rsidRPr="006D56B0">
        <w:rPr>
          <w:rFonts w:ascii="Arial" w:hAnsi="Arial" w:cs="Arial"/>
          <w:color w:val="auto"/>
          <w:sz w:val="24"/>
          <w:szCs w:val="24"/>
        </w:rPr>
        <w:t xml:space="preserve"> y reconocimiento</w:t>
      </w:r>
      <w:r w:rsidR="00200E44" w:rsidRPr="006D56B0">
        <w:rPr>
          <w:rFonts w:ascii="Arial" w:hAnsi="Arial" w:cs="Arial"/>
          <w:color w:val="auto"/>
          <w:sz w:val="24"/>
          <w:szCs w:val="24"/>
        </w:rPr>
        <w:t xml:space="preserve"> </w:t>
      </w:r>
      <w:r w:rsidR="00EA305B">
        <w:rPr>
          <w:rFonts w:ascii="Arial" w:hAnsi="Arial" w:cs="Arial"/>
          <w:color w:val="auto"/>
          <w:sz w:val="24"/>
          <w:szCs w:val="24"/>
        </w:rPr>
        <w:t>a</w:t>
      </w:r>
      <w:r w:rsidR="00200E44" w:rsidRPr="006D56B0">
        <w:rPr>
          <w:rFonts w:ascii="Arial" w:hAnsi="Arial" w:cs="Arial"/>
          <w:color w:val="auto"/>
          <w:sz w:val="24"/>
          <w:szCs w:val="24"/>
        </w:rPr>
        <w:t xml:space="preserve"> su activismo en la defensa de la igualdad de las personas LGTBI+ y con discapacidad</w:t>
      </w:r>
      <w:r w:rsidR="00CE08B6" w:rsidRPr="006D56B0">
        <w:rPr>
          <w:rFonts w:ascii="Arial" w:hAnsi="Arial" w:cs="Arial"/>
          <w:color w:val="auto"/>
          <w:sz w:val="24"/>
          <w:szCs w:val="24"/>
        </w:rPr>
        <w:t xml:space="preserve"> a través de su obra y legado audiovisual.</w:t>
      </w:r>
    </w:p>
    <w:p w14:paraId="51658CC1" w14:textId="778B8C5F" w:rsidR="004F68AC" w:rsidRPr="006D56B0" w:rsidRDefault="004F68AC" w:rsidP="002A11D3">
      <w:pPr>
        <w:spacing w:after="216"/>
        <w:jc w:val="both"/>
        <w:rPr>
          <w:rFonts w:ascii="Arial" w:hAnsi="Arial" w:cs="Arial"/>
          <w:color w:val="auto"/>
          <w:sz w:val="24"/>
          <w:szCs w:val="24"/>
        </w:rPr>
      </w:pPr>
      <w:r w:rsidRPr="006D56B0">
        <w:rPr>
          <w:rFonts w:ascii="Arial" w:hAnsi="Arial" w:cs="Arial"/>
          <w:color w:val="auto"/>
          <w:sz w:val="24"/>
          <w:szCs w:val="24"/>
        </w:rPr>
        <w:t>Para el año 20</w:t>
      </w:r>
      <w:r w:rsidR="00FB4497" w:rsidRPr="006D56B0">
        <w:rPr>
          <w:rFonts w:ascii="Arial" w:hAnsi="Arial" w:cs="Arial"/>
          <w:color w:val="auto"/>
          <w:sz w:val="24"/>
          <w:szCs w:val="24"/>
        </w:rPr>
        <w:t>2</w:t>
      </w:r>
      <w:r w:rsidR="00E46C9D">
        <w:rPr>
          <w:rFonts w:ascii="Arial" w:hAnsi="Arial" w:cs="Arial"/>
          <w:color w:val="auto"/>
          <w:sz w:val="24"/>
          <w:szCs w:val="24"/>
        </w:rPr>
        <w:t>5</w:t>
      </w:r>
      <w:r w:rsidRPr="006D56B0">
        <w:rPr>
          <w:rFonts w:ascii="Arial" w:hAnsi="Arial" w:cs="Arial"/>
          <w:color w:val="auto"/>
          <w:sz w:val="24"/>
          <w:szCs w:val="24"/>
        </w:rPr>
        <w:t>, se convoca</w:t>
      </w:r>
      <w:r w:rsidR="00F23965" w:rsidRPr="006D56B0">
        <w:rPr>
          <w:rFonts w:ascii="Arial" w:hAnsi="Arial" w:cs="Arial"/>
          <w:color w:val="auto"/>
          <w:sz w:val="24"/>
          <w:szCs w:val="24"/>
        </w:rPr>
        <w:t xml:space="preserve"> la primera edición</w:t>
      </w:r>
      <w:r w:rsidR="00AD7EEF">
        <w:rPr>
          <w:rFonts w:ascii="Arial" w:hAnsi="Arial" w:cs="Arial"/>
          <w:color w:val="auto"/>
          <w:sz w:val="24"/>
          <w:szCs w:val="24"/>
        </w:rPr>
        <w:t xml:space="preserve"> de</w:t>
      </w:r>
      <w:r w:rsidR="00061D9F">
        <w:rPr>
          <w:rFonts w:ascii="Arial" w:hAnsi="Arial" w:cs="Arial"/>
          <w:color w:val="auto"/>
          <w:sz w:val="24"/>
          <w:szCs w:val="24"/>
        </w:rPr>
        <w:t>l</w:t>
      </w:r>
      <w:r w:rsidR="00AD7EEF">
        <w:rPr>
          <w:rFonts w:ascii="Arial" w:hAnsi="Arial" w:cs="Arial"/>
          <w:color w:val="auto"/>
          <w:sz w:val="24"/>
          <w:szCs w:val="24"/>
        </w:rPr>
        <w:t xml:space="preserve"> </w:t>
      </w:r>
      <w:r w:rsidR="00AD7EEF" w:rsidRPr="006D56B0">
        <w:rPr>
          <w:rFonts w:ascii="Arial" w:hAnsi="Arial" w:cs="Arial"/>
          <w:i/>
          <w:color w:val="auto"/>
          <w:sz w:val="24"/>
          <w:szCs w:val="24"/>
        </w:rPr>
        <w:t>PREMIO Roberto Pérez Toledo (RPT - Mi Vida Rueda)</w:t>
      </w:r>
      <w:r w:rsidR="00F23965" w:rsidRPr="006D56B0">
        <w:rPr>
          <w:rFonts w:ascii="Arial" w:hAnsi="Arial" w:cs="Arial"/>
          <w:color w:val="auto"/>
          <w:sz w:val="24"/>
          <w:szCs w:val="24"/>
        </w:rPr>
        <w:t xml:space="preserve">, </w:t>
      </w:r>
      <w:r w:rsidRPr="006D56B0">
        <w:rPr>
          <w:rFonts w:ascii="Arial" w:hAnsi="Arial" w:cs="Arial"/>
          <w:color w:val="auto"/>
          <w:sz w:val="24"/>
          <w:szCs w:val="24"/>
        </w:rPr>
        <w:t>con arreglo a las bases reguladoras que a continuación se establecen:</w:t>
      </w:r>
    </w:p>
    <w:p w14:paraId="3FD5A83F" w14:textId="3CB5F2FA" w:rsidR="00DE76F1" w:rsidRPr="006D56B0" w:rsidRDefault="00DE76F1" w:rsidP="002A11D3">
      <w:pPr>
        <w:tabs>
          <w:tab w:val="left" w:pos="576"/>
        </w:tabs>
        <w:spacing w:after="216"/>
        <w:jc w:val="both"/>
        <w:rPr>
          <w:rFonts w:ascii="Arial" w:hAnsi="Arial" w:cs="Arial"/>
          <w:color w:val="auto"/>
          <w:sz w:val="24"/>
          <w:szCs w:val="24"/>
        </w:rPr>
      </w:pPr>
      <w:r w:rsidRPr="006D56B0">
        <w:rPr>
          <w:rFonts w:ascii="Arial" w:hAnsi="Arial" w:cs="Arial"/>
          <w:color w:val="auto"/>
          <w:sz w:val="24"/>
          <w:szCs w:val="24"/>
        </w:rPr>
        <w:t xml:space="preserve">1. </w:t>
      </w:r>
      <w:r w:rsidR="004F68AC" w:rsidRPr="006D56B0">
        <w:rPr>
          <w:rFonts w:ascii="Arial" w:hAnsi="Arial" w:cs="Arial"/>
          <w:color w:val="auto"/>
          <w:sz w:val="24"/>
          <w:szCs w:val="24"/>
        </w:rPr>
        <w:t>Se instituye</w:t>
      </w:r>
      <w:r w:rsidR="00A53EE5">
        <w:rPr>
          <w:rFonts w:ascii="Arial" w:hAnsi="Arial" w:cs="Arial"/>
          <w:color w:val="auto"/>
          <w:sz w:val="24"/>
          <w:szCs w:val="24"/>
        </w:rPr>
        <w:t xml:space="preserve"> una única categoría</w:t>
      </w:r>
      <w:r w:rsidR="004F68AC" w:rsidRPr="006D56B0">
        <w:rPr>
          <w:rFonts w:ascii="Arial" w:hAnsi="Arial" w:cs="Arial"/>
          <w:color w:val="auto"/>
          <w:sz w:val="24"/>
          <w:szCs w:val="24"/>
        </w:rPr>
        <w:t>:</w:t>
      </w:r>
    </w:p>
    <w:p w14:paraId="0CF68674" w14:textId="384110C3" w:rsidR="00BB3EFB" w:rsidRPr="006D56B0" w:rsidRDefault="007048F2" w:rsidP="00385F93">
      <w:pPr>
        <w:numPr>
          <w:ilvl w:val="0"/>
          <w:numId w:val="2"/>
        </w:numPr>
        <w:tabs>
          <w:tab w:val="left" w:pos="576"/>
        </w:tabs>
        <w:spacing w:after="216"/>
        <w:ind w:firstLine="0"/>
        <w:jc w:val="both"/>
        <w:rPr>
          <w:rFonts w:ascii="Arial" w:hAnsi="Arial" w:cs="Arial"/>
          <w:color w:val="auto"/>
          <w:sz w:val="24"/>
          <w:szCs w:val="24"/>
        </w:rPr>
      </w:pPr>
      <w:r w:rsidRPr="006D56B0">
        <w:rPr>
          <w:rFonts w:ascii="Arial" w:hAnsi="Arial" w:cs="Arial"/>
          <w:b/>
          <w:i/>
          <w:color w:val="auto"/>
          <w:sz w:val="24"/>
          <w:szCs w:val="24"/>
        </w:rPr>
        <w:t xml:space="preserve">Acción </w:t>
      </w:r>
      <w:r w:rsidR="00A53EE5">
        <w:rPr>
          <w:rFonts w:ascii="Arial" w:hAnsi="Arial" w:cs="Arial"/>
          <w:b/>
          <w:i/>
          <w:color w:val="auto"/>
          <w:sz w:val="24"/>
          <w:szCs w:val="24"/>
        </w:rPr>
        <w:t>Audiovisual e imagen social de las personas con discapacidad,</w:t>
      </w:r>
      <w:r w:rsidR="0003565A" w:rsidRPr="006D56B0">
        <w:rPr>
          <w:rFonts w:ascii="Arial" w:hAnsi="Arial" w:cs="Arial"/>
          <w:b/>
          <w:i/>
          <w:color w:val="auto"/>
          <w:sz w:val="24"/>
          <w:szCs w:val="24"/>
        </w:rPr>
        <w:t xml:space="preserve"> </w:t>
      </w:r>
      <w:r w:rsidRPr="006D56B0">
        <w:rPr>
          <w:rFonts w:ascii="Arial" w:hAnsi="Arial" w:cs="Arial"/>
          <w:color w:val="auto"/>
          <w:sz w:val="24"/>
          <w:szCs w:val="24"/>
        </w:rPr>
        <w:t xml:space="preserve">a la persona, proyecto, experiencia, empresa, </w:t>
      </w:r>
      <w:r w:rsidR="00061D9F" w:rsidRPr="006D56B0">
        <w:rPr>
          <w:rFonts w:ascii="Arial" w:hAnsi="Arial" w:cs="Arial"/>
          <w:color w:val="auto"/>
          <w:sz w:val="24"/>
          <w:szCs w:val="24"/>
        </w:rPr>
        <w:t>entidad, administración</w:t>
      </w:r>
      <w:r w:rsidRPr="006D56B0">
        <w:rPr>
          <w:rFonts w:ascii="Arial" w:hAnsi="Arial" w:cs="Arial"/>
          <w:color w:val="auto"/>
          <w:sz w:val="24"/>
          <w:szCs w:val="24"/>
        </w:rPr>
        <w:t xml:space="preserve"> o poder público que haya contribuido </w:t>
      </w:r>
      <w:r w:rsidR="00255E10">
        <w:rPr>
          <w:rFonts w:ascii="Arial" w:hAnsi="Arial" w:cs="Arial"/>
          <w:color w:val="auto"/>
          <w:sz w:val="24"/>
          <w:szCs w:val="24"/>
        </w:rPr>
        <w:t xml:space="preserve">y favorecido </w:t>
      </w:r>
      <w:r w:rsidR="00B345AE">
        <w:rPr>
          <w:rFonts w:ascii="Arial" w:hAnsi="Arial" w:cs="Arial"/>
          <w:color w:val="auto"/>
          <w:sz w:val="24"/>
          <w:szCs w:val="24"/>
        </w:rPr>
        <w:t>e</w:t>
      </w:r>
      <w:r w:rsidRPr="006D56B0">
        <w:rPr>
          <w:rFonts w:ascii="Arial" w:hAnsi="Arial" w:cs="Arial"/>
          <w:color w:val="auto"/>
          <w:sz w:val="24"/>
          <w:szCs w:val="24"/>
        </w:rPr>
        <w:t>l acceso a los bienes culturales</w:t>
      </w:r>
      <w:r w:rsidR="00255E10">
        <w:rPr>
          <w:rFonts w:ascii="Arial" w:hAnsi="Arial" w:cs="Arial"/>
          <w:color w:val="auto"/>
          <w:sz w:val="24"/>
          <w:szCs w:val="24"/>
        </w:rPr>
        <w:t xml:space="preserve">, </w:t>
      </w:r>
      <w:r w:rsidR="00FB5F12">
        <w:rPr>
          <w:rFonts w:ascii="Arial" w:hAnsi="Arial" w:cs="Arial"/>
          <w:color w:val="auto"/>
          <w:sz w:val="24"/>
          <w:szCs w:val="24"/>
        </w:rPr>
        <w:t>y/o</w:t>
      </w:r>
      <w:r w:rsidRPr="006D56B0">
        <w:rPr>
          <w:rFonts w:ascii="Arial" w:hAnsi="Arial" w:cs="Arial"/>
          <w:color w:val="auto"/>
          <w:sz w:val="24"/>
          <w:szCs w:val="24"/>
        </w:rPr>
        <w:t xml:space="preserve"> la producción artística</w:t>
      </w:r>
      <w:r w:rsidR="00255E10">
        <w:rPr>
          <w:rFonts w:ascii="Arial" w:hAnsi="Arial" w:cs="Arial"/>
          <w:color w:val="auto"/>
          <w:sz w:val="24"/>
          <w:szCs w:val="24"/>
        </w:rPr>
        <w:t xml:space="preserve"> y</w:t>
      </w:r>
      <w:r w:rsidRPr="006D56B0">
        <w:rPr>
          <w:rFonts w:ascii="Arial" w:hAnsi="Arial" w:cs="Arial"/>
          <w:color w:val="auto"/>
          <w:sz w:val="24"/>
          <w:szCs w:val="24"/>
        </w:rPr>
        <w:t xml:space="preserve"> creativa</w:t>
      </w:r>
      <w:r w:rsidR="00255E10">
        <w:rPr>
          <w:rFonts w:ascii="Arial" w:hAnsi="Arial" w:cs="Arial"/>
          <w:color w:val="auto"/>
          <w:sz w:val="24"/>
          <w:szCs w:val="24"/>
        </w:rPr>
        <w:t xml:space="preserve">, </w:t>
      </w:r>
      <w:r w:rsidR="00DF071A">
        <w:rPr>
          <w:rFonts w:ascii="Arial" w:hAnsi="Arial" w:cs="Arial"/>
          <w:color w:val="auto"/>
          <w:sz w:val="24"/>
          <w:szCs w:val="24"/>
        </w:rPr>
        <w:t xml:space="preserve">para favorecer </w:t>
      </w:r>
      <w:r w:rsidR="00B345AE" w:rsidRPr="006D56B0">
        <w:rPr>
          <w:rFonts w:ascii="Arial" w:hAnsi="Arial" w:cs="Arial"/>
          <w:color w:val="auto"/>
          <w:sz w:val="24"/>
          <w:szCs w:val="24"/>
        </w:rPr>
        <w:t xml:space="preserve">la inclusión, </w:t>
      </w:r>
      <w:r w:rsidR="00DF071A">
        <w:rPr>
          <w:rFonts w:ascii="Arial" w:hAnsi="Arial" w:cs="Arial"/>
          <w:color w:val="auto"/>
          <w:sz w:val="24"/>
          <w:szCs w:val="24"/>
        </w:rPr>
        <w:t xml:space="preserve">la imagen y percepción positivas </w:t>
      </w:r>
      <w:r w:rsidRPr="006D56B0">
        <w:rPr>
          <w:rFonts w:ascii="Arial" w:hAnsi="Arial" w:cs="Arial"/>
          <w:color w:val="auto"/>
          <w:sz w:val="24"/>
          <w:szCs w:val="24"/>
        </w:rPr>
        <w:t>de las personas con discapacidad</w:t>
      </w:r>
      <w:r w:rsidR="0003565A" w:rsidRPr="006D56B0">
        <w:rPr>
          <w:rFonts w:ascii="Arial" w:hAnsi="Arial" w:cs="Arial"/>
          <w:color w:val="auto"/>
          <w:sz w:val="24"/>
          <w:szCs w:val="24"/>
        </w:rPr>
        <w:t xml:space="preserve"> LGTBI+</w:t>
      </w:r>
      <w:r w:rsidR="00BB3EFB" w:rsidRPr="006D56B0">
        <w:rPr>
          <w:rFonts w:ascii="Arial" w:hAnsi="Arial" w:cs="Arial"/>
          <w:color w:val="auto"/>
          <w:sz w:val="24"/>
          <w:szCs w:val="24"/>
        </w:rPr>
        <w:t>.</w:t>
      </w:r>
    </w:p>
    <w:p w14:paraId="5D538D82" w14:textId="6AB37B3C" w:rsidR="002D499D" w:rsidRDefault="004F68AC" w:rsidP="002A11D3">
      <w:pPr>
        <w:spacing w:after="216"/>
        <w:jc w:val="both"/>
        <w:rPr>
          <w:rFonts w:ascii="Arial" w:hAnsi="Arial" w:cs="Arial"/>
          <w:color w:val="auto"/>
          <w:sz w:val="24"/>
          <w:szCs w:val="24"/>
        </w:rPr>
      </w:pPr>
      <w:r w:rsidRPr="006D56B0">
        <w:rPr>
          <w:rFonts w:ascii="Arial" w:hAnsi="Arial" w:cs="Arial"/>
          <w:color w:val="auto"/>
          <w:sz w:val="24"/>
          <w:szCs w:val="24"/>
        </w:rPr>
        <w:t xml:space="preserve">2. </w:t>
      </w:r>
      <w:r w:rsidR="009903A9">
        <w:rPr>
          <w:rFonts w:ascii="Arial" w:hAnsi="Arial" w:cs="Arial"/>
          <w:color w:val="auto"/>
          <w:sz w:val="24"/>
          <w:szCs w:val="24"/>
        </w:rPr>
        <w:t xml:space="preserve">Se constituirá un único </w:t>
      </w:r>
      <w:r w:rsidR="00A46132">
        <w:rPr>
          <w:rFonts w:ascii="Arial" w:hAnsi="Arial" w:cs="Arial"/>
          <w:color w:val="auto"/>
          <w:sz w:val="24"/>
          <w:szCs w:val="24"/>
        </w:rPr>
        <w:t xml:space="preserve">Jurado competente para la resolución </w:t>
      </w:r>
      <w:r w:rsidR="004746C8">
        <w:rPr>
          <w:rFonts w:ascii="Arial" w:hAnsi="Arial" w:cs="Arial"/>
          <w:color w:val="auto"/>
          <w:sz w:val="24"/>
          <w:szCs w:val="24"/>
        </w:rPr>
        <w:t>y</w:t>
      </w:r>
      <w:r w:rsidRPr="006D56B0">
        <w:rPr>
          <w:rFonts w:ascii="Arial" w:hAnsi="Arial" w:cs="Arial"/>
          <w:color w:val="auto"/>
          <w:sz w:val="24"/>
          <w:szCs w:val="24"/>
        </w:rPr>
        <w:t xml:space="preserve"> fallo de</w:t>
      </w:r>
      <w:r w:rsidR="00DF071A">
        <w:rPr>
          <w:rFonts w:ascii="Arial" w:hAnsi="Arial" w:cs="Arial"/>
          <w:color w:val="auto"/>
          <w:sz w:val="24"/>
          <w:szCs w:val="24"/>
        </w:rPr>
        <w:t xml:space="preserve">l </w:t>
      </w:r>
      <w:r w:rsidR="00D747BF" w:rsidRPr="006D56B0">
        <w:rPr>
          <w:rFonts w:ascii="Arial" w:hAnsi="Arial" w:cs="Arial"/>
          <w:color w:val="auto"/>
          <w:sz w:val="24"/>
          <w:szCs w:val="24"/>
        </w:rPr>
        <w:t>P</w:t>
      </w:r>
      <w:r w:rsidR="00637978" w:rsidRPr="006D56B0">
        <w:rPr>
          <w:rFonts w:ascii="Arial" w:hAnsi="Arial" w:cs="Arial"/>
          <w:color w:val="auto"/>
          <w:sz w:val="24"/>
          <w:szCs w:val="24"/>
        </w:rPr>
        <w:t>remio</w:t>
      </w:r>
      <w:r w:rsidR="00AA21B6">
        <w:rPr>
          <w:rFonts w:ascii="Arial" w:hAnsi="Arial" w:cs="Arial"/>
          <w:color w:val="auto"/>
          <w:sz w:val="24"/>
          <w:szCs w:val="24"/>
        </w:rPr>
        <w:t>.</w:t>
      </w:r>
      <w:r w:rsidR="00637978" w:rsidRPr="006D56B0">
        <w:rPr>
          <w:rFonts w:ascii="Arial" w:hAnsi="Arial" w:cs="Arial"/>
          <w:color w:val="auto"/>
          <w:sz w:val="24"/>
          <w:szCs w:val="24"/>
        </w:rPr>
        <w:t xml:space="preserve"> </w:t>
      </w:r>
      <w:r w:rsidR="00AA21B6">
        <w:rPr>
          <w:rFonts w:ascii="Arial" w:hAnsi="Arial" w:cs="Arial"/>
          <w:color w:val="auto"/>
          <w:sz w:val="24"/>
          <w:szCs w:val="24"/>
        </w:rPr>
        <w:t>El</w:t>
      </w:r>
      <w:r w:rsidR="00637978" w:rsidRPr="006D56B0">
        <w:rPr>
          <w:rFonts w:ascii="Arial" w:hAnsi="Arial" w:cs="Arial"/>
          <w:color w:val="auto"/>
          <w:sz w:val="24"/>
          <w:szCs w:val="24"/>
        </w:rPr>
        <w:t xml:space="preserve"> J</w:t>
      </w:r>
      <w:r w:rsidRPr="006D56B0">
        <w:rPr>
          <w:rFonts w:ascii="Arial" w:hAnsi="Arial" w:cs="Arial"/>
          <w:color w:val="auto"/>
          <w:sz w:val="24"/>
          <w:szCs w:val="24"/>
        </w:rPr>
        <w:t>urado</w:t>
      </w:r>
      <w:r w:rsidR="006A606A">
        <w:rPr>
          <w:rFonts w:ascii="Arial" w:hAnsi="Arial" w:cs="Arial"/>
          <w:color w:val="auto"/>
          <w:sz w:val="24"/>
          <w:szCs w:val="24"/>
        </w:rPr>
        <w:t xml:space="preserve"> estará</w:t>
      </w:r>
      <w:r w:rsidRPr="006D56B0">
        <w:rPr>
          <w:rFonts w:ascii="Arial" w:hAnsi="Arial" w:cs="Arial"/>
          <w:color w:val="auto"/>
          <w:sz w:val="24"/>
          <w:szCs w:val="24"/>
        </w:rPr>
        <w:t xml:space="preserve"> integrado por </w:t>
      </w:r>
      <w:r w:rsidR="005F0D04">
        <w:rPr>
          <w:rFonts w:ascii="Arial" w:hAnsi="Arial" w:cs="Arial"/>
          <w:color w:val="auto"/>
          <w:sz w:val="24"/>
          <w:szCs w:val="24"/>
        </w:rPr>
        <w:t xml:space="preserve">un mínimo de </w:t>
      </w:r>
      <w:r w:rsidR="00994423">
        <w:rPr>
          <w:rFonts w:ascii="Arial" w:hAnsi="Arial" w:cs="Arial"/>
          <w:color w:val="auto"/>
          <w:sz w:val="24"/>
          <w:szCs w:val="24"/>
        </w:rPr>
        <w:t>5</w:t>
      </w:r>
      <w:r w:rsidR="00EF768D">
        <w:rPr>
          <w:rFonts w:ascii="Arial" w:hAnsi="Arial" w:cs="Arial"/>
          <w:color w:val="auto"/>
          <w:sz w:val="24"/>
          <w:szCs w:val="24"/>
        </w:rPr>
        <w:t xml:space="preserve"> miembros, </w:t>
      </w:r>
      <w:r w:rsidR="007B7E3B">
        <w:rPr>
          <w:rFonts w:ascii="Arial" w:hAnsi="Arial" w:cs="Arial"/>
          <w:color w:val="auto"/>
          <w:sz w:val="24"/>
          <w:szCs w:val="24"/>
        </w:rPr>
        <w:t xml:space="preserve">incluidos su </w:t>
      </w:r>
      <w:r w:rsidR="00B64773">
        <w:rPr>
          <w:rFonts w:ascii="Arial" w:hAnsi="Arial" w:cs="Arial"/>
          <w:color w:val="auto"/>
          <w:sz w:val="24"/>
          <w:szCs w:val="24"/>
        </w:rPr>
        <w:t>presidente</w:t>
      </w:r>
      <w:r w:rsidR="00033B6B">
        <w:rPr>
          <w:rFonts w:ascii="Arial" w:hAnsi="Arial" w:cs="Arial"/>
          <w:color w:val="auto"/>
          <w:sz w:val="24"/>
          <w:szCs w:val="24"/>
        </w:rPr>
        <w:t>/a</w:t>
      </w:r>
      <w:r w:rsidR="007B7E3B">
        <w:rPr>
          <w:rFonts w:ascii="Arial" w:hAnsi="Arial" w:cs="Arial"/>
          <w:color w:val="auto"/>
          <w:sz w:val="24"/>
          <w:szCs w:val="24"/>
        </w:rPr>
        <w:t xml:space="preserve"> y </w:t>
      </w:r>
      <w:r w:rsidR="00B64773">
        <w:rPr>
          <w:rFonts w:ascii="Arial" w:hAnsi="Arial" w:cs="Arial"/>
          <w:color w:val="auto"/>
          <w:sz w:val="24"/>
          <w:szCs w:val="24"/>
        </w:rPr>
        <w:t>secretario</w:t>
      </w:r>
      <w:r w:rsidR="007B7E3B">
        <w:rPr>
          <w:rFonts w:ascii="Arial" w:hAnsi="Arial" w:cs="Arial"/>
          <w:color w:val="auto"/>
          <w:sz w:val="24"/>
          <w:szCs w:val="24"/>
        </w:rPr>
        <w:t xml:space="preserve">/a. </w:t>
      </w:r>
      <w:r w:rsidR="000510FB">
        <w:rPr>
          <w:rFonts w:ascii="Arial" w:hAnsi="Arial" w:cs="Arial"/>
          <w:color w:val="auto"/>
          <w:sz w:val="24"/>
          <w:szCs w:val="24"/>
        </w:rPr>
        <w:t>Los miembros del Jurado serán</w:t>
      </w:r>
      <w:r w:rsidR="000A19C2">
        <w:rPr>
          <w:rFonts w:ascii="Arial" w:hAnsi="Arial" w:cs="Arial"/>
          <w:color w:val="auto"/>
          <w:sz w:val="24"/>
          <w:szCs w:val="24"/>
        </w:rPr>
        <w:t xml:space="preserve"> </w:t>
      </w:r>
      <w:r w:rsidRPr="006D56B0">
        <w:rPr>
          <w:rFonts w:ascii="Arial" w:hAnsi="Arial" w:cs="Arial"/>
          <w:color w:val="auto"/>
          <w:sz w:val="24"/>
          <w:szCs w:val="24"/>
        </w:rPr>
        <w:t>representantes de</w:t>
      </w:r>
      <w:r w:rsidR="001F1216" w:rsidRPr="006D56B0">
        <w:rPr>
          <w:rFonts w:ascii="Arial" w:hAnsi="Arial" w:cs="Arial"/>
          <w:color w:val="auto"/>
          <w:sz w:val="24"/>
          <w:szCs w:val="24"/>
        </w:rPr>
        <w:t xml:space="preserve"> </w:t>
      </w:r>
      <w:r w:rsidR="002878A8">
        <w:rPr>
          <w:rFonts w:ascii="Arial" w:hAnsi="Arial" w:cs="Arial"/>
          <w:color w:val="auto"/>
          <w:sz w:val="24"/>
          <w:szCs w:val="24"/>
        </w:rPr>
        <w:t xml:space="preserve">la </w:t>
      </w:r>
      <w:r w:rsidR="001F1216" w:rsidRPr="006D56B0">
        <w:rPr>
          <w:rFonts w:ascii="Arial" w:hAnsi="Arial" w:cs="Arial"/>
          <w:color w:val="auto"/>
          <w:sz w:val="24"/>
          <w:szCs w:val="24"/>
        </w:rPr>
        <w:t>Fundación ONCE</w:t>
      </w:r>
      <w:r w:rsidR="007D7394">
        <w:rPr>
          <w:rFonts w:ascii="Arial" w:hAnsi="Arial" w:cs="Arial"/>
          <w:color w:val="auto"/>
          <w:sz w:val="24"/>
          <w:szCs w:val="24"/>
        </w:rPr>
        <w:t xml:space="preserve">, </w:t>
      </w:r>
      <w:r w:rsidR="002878A8">
        <w:rPr>
          <w:rFonts w:ascii="Arial" w:hAnsi="Arial" w:cs="Arial"/>
          <w:color w:val="auto"/>
          <w:sz w:val="24"/>
          <w:szCs w:val="24"/>
        </w:rPr>
        <w:lastRenderedPageBreak/>
        <w:t xml:space="preserve">la </w:t>
      </w:r>
      <w:r w:rsidR="001F1216" w:rsidRPr="006D56B0">
        <w:rPr>
          <w:rFonts w:ascii="Arial" w:hAnsi="Arial" w:cs="Arial"/>
          <w:color w:val="auto"/>
          <w:sz w:val="24"/>
          <w:szCs w:val="24"/>
        </w:rPr>
        <w:t>Fundación Pedro Zerolo</w:t>
      </w:r>
      <w:r w:rsidR="007D7394">
        <w:rPr>
          <w:rFonts w:ascii="Arial" w:hAnsi="Arial" w:cs="Arial"/>
          <w:color w:val="auto"/>
          <w:sz w:val="24"/>
          <w:szCs w:val="24"/>
        </w:rPr>
        <w:t xml:space="preserve"> y la Cinemateca Pedro Zerolo</w:t>
      </w:r>
      <w:r w:rsidR="00E35049" w:rsidRPr="006D56B0">
        <w:rPr>
          <w:rFonts w:ascii="Arial" w:hAnsi="Arial" w:cs="Arial"/>
          <w:color w:val="auto"/>
          <w:sz w:val="24"/>
          <w:szCs w:val="24"/>
        </w:rPr>
        <w:t>,</w:t>
      </w:r>
      <w:r w:rsidR="00AE5F8C">
        <w:rPr>
          <w:rFonts w:ascii="Arial" w:hAnsi="Arial" w:cs="Arial"/>
          <w:color w:val="auto"/>
          <w:sz w:val="24"/>
          <w:szCs w:val="24"/>
        </w:rPr>
        <w:t xml:space="preserve"> contando </w:t>
      </w:r>
      <w:r w:rsidR="00730430">
        <w:rPr>
          <w:rFonts w:ascii="Arial" w:hAnsi="Arial" w:cs="Arial"/>
          <w:color w:val="auto"/>
          <w:sz w:val="24"/>
          <w:szCs w:val="24"/>
        </w:rPr>
        <w:t>además con un representante de la Agencia de Noticias SERVIMEDIA, como apoyo operativo</w:t>
      </w:r>
      <w:r w:rsidR="00D11152">
        <w:rPr>
          <w:rFonts w:ascii="Arial" w:hAnsi="Arial" w:cs="Arial"/>
          <w:color w:val="auto"/>
          <w:sz w:val="24"/>
          <w:szCs w:val="24"/>
        </w:rPr>
        <w:t>. Actuará como</w:t>
      </w:r>
      <w:r w:rsidR="00553F4A">
        <w:rPr>
          <w:rFonts w:ascii="Arial" w:hAnsi="Arial" w:cs="Arial"/>
          <w:color w:val="auto"/>
          <w:sz w:val="24"/>
          <w:szCs w:val="24"/>
        </w:rPr>
        <w:t xml:space="preserve"> </w:t>
      </w:r>
      <w:r w:rsidR="00B64773">
        <w:rPr>
          <w:rFonts w:ascii="Arial" w:hAnsi="Arial" w:cs="Arial"/>
          <w:color w:val="auto"/>
          <w:sz w:val="24"/>
          <w:szCs w:val="24"/>
        </w:rPr>
        <w:t>presidenta</w:t>
      </w:r>
      <w:r w:rsidR="00553F4A">
        <w:rPr>
          <w:rFonts w:ascii="Arial" w:hAnsi="Arial" w:cs="Arial"/>
          <w:color w:val="auto"/>
          <w:sz w:val="24"/>
          <w:szCs w:val="24"/>
        </w:rPr>
        <w:t xml:space="preserve"> del </w:t>
      </w:r>
      <w:r w:rsidR="001112E4">
        <w:rPr>
          <w:rFonts w:ascii="Arial" w:hAnsi="Arial" w:cs="Arial"/>
          <w:color w:val="auto"/>
          <w:sz w:val="24"/>
          <w:szCs w:val="24"/>
        </w:rPr>
        <w:t xml:space="preserve">Jurado </w:t>
      </w:r>
      <w:r w:rsidR="008E2342">
        <w:rPr>
          <w:rFonts w:ascii="Arial" w:hAnsi="Arial" w:cs="Arial"/>
          <w:color w:val="auto"/>
          <w:sz w:val="24"/>
          <w:szCs w:val="24"/>
        </w:rPr>
        <w:t>Oriola Pérez Toledo</w:t>
      </w:r>
      <w:r w:rsidR="008134CD">
        <w:rPr>
          <w:rFonts w:ascii="Arial" w:hAnsi="Arial" w:cs="Arial"/>
          <w:color w:val="auto"/>
          <w:sz w:val="24"/>
          <w:szCs w:val="24"/>
        </w:rPr>
        <w:t xml:space="preserve"> que tendrá derecho de voz y voto,</w:t>
      </w:r>
      <w:r w:rsidR="00A47CF4">
        <w:rPr>
          <w:rFonts w:ascii="Arial" w:hAnsi="Arial" w:cs="Arial"/>
          <w:color w:val="auto"/>
          <w:sz w:val="24"/>
          <w:szCs w:val="24"/>
        </w:rPr>
        <w:t xml:space="preserve"> y como</w:t>
      </w:r>
      <w:r w:rsidR="00D11152">
        <w:rPr>
          <w:rFonts w:ascii="Arial" w:hAnsi="Arial" w:cs="Arial"/>
          <w:color w:val="auto"/>
          <w:sz w:val="24"/>
          <w:szCs w:val="24"/>
        </w:rPr>
        <w:t xml:space="preserve"> </w:t>
      </w:r>
      <w:r w:rsidR="00B64773">
        <w:rPr>
          <w:rFonts w:ascii="Arial" w:hAnsi="Arial" w:cs="Arial"/>
          <w:color w:val="auto"/>
          <w:sz w:val="24"/>
          <w:szCs w:val="24"/>
        </w:rPr>
        <w:t>secretaria</w:t>
      </w:r>
      <w:r w:rsidR="00D11152">
        <w:rPr>
          <w:rFonts w:ascii="Arial" w:hAnsi="Arial" w:cs="Arial"/>
          <w:color w:val="auto"/>
          <w:sz w:val="24"/>
          <w:szCs w:val="24"/>
        </w:rPr>
        <w:t xml:space="preserve"> del Jurado</w:t>
      </w:r>
      <w:r w:rsidR="00A47CF4">
        <w:rPr>
          <w:rFonts w:ascii="Arial" w:hAnsi="Arial" w:cs="Arial"/>
          <w:color w:val="auto"/>
          <w:sz w:val="24"/>
          <w:szCs w:val="24"/>
        </w:rPr>
        <w:t xml:space="preserve"> </w:t>
      </w:r>
      <w:r w:rsidR="00D11152">
        <w:rPr>
          <w:rFonts w:ascii="Arial" w:hAnsi="Arial" w:cs="Arial"/>
          <w:color w:val="auto"/>
          <w:sz w:val="24"/>
          <w:szCs w:val="24"/>
        </w:rPr>
        <w:t xml:space="preserve">la </w:t>
      </w:r>
      <w:r w:rsidR="00B64773">
        <w:rPr>
          <w:rFonts w:ascii="Arial" w:hAnsi="Arial" w:cs="Arial"/>
          <w:color w:val="auto"/>
          <w:sz w:val="24"/>
          <w:szCs w:val="24"/>
        </w:rPr>
        <w:t>secretaria general</w:t>
      </w:r>
      <w:r w:rsidR="00D11152">
        <w:rPr>
          <w:rFonts w:ascii="Arial" w:hAnsi="Arial" w:cs="Arial"/>
          <w:color w:val="auto"/>
          <w:sz w:val="24"/>
          <w:szCs w:val="24"/>
        </w:rPr>
        <w:t xml:space="preserve"> de Fundación ONCE</w:t>
      </w:r>
      <w:r w:rsidR="00E203B0">
        <w:rPr>
          <w:rFonts w:ascii="Arial" w:hAnsi="Arial" w:cs="Arial"/>
          <w:color w:val="auto"/>
          <w:sz w:val="24"/>
          <w:szCs w:val="24"/>
        </w:rPr>
        <w:t>, Virginia Carcedo Illera.</w:t>
      </w:r>
      <w:r w:rsidR="00A47CF4">
        <w:rPr>
          <w:rFonts w:ascii="Arial" w:hAnsi="Arial" w:cs="Arial"/>
          <w:color w:val="auto"/>
          <w:sz w:val="24"/>
          <w:szCs w:val="24"/>
        </w:rPr>
        <w:t xml:space="preserve"> </w:t>
      </w:r>
      <w:r w:rsidR="001F7061">
        <w:rPr>
          <w:rFonts w:ascii="Arial" w:hAnsi="Arial" w:cs="Arial"/>
          <w:color w:val="auto"/>
          <w:sz w:val="24"/>
          <w:szCs w:val="24"/>
        </w:rPr>
        <w:t xml:space="preserve">Cada miembro del Jurado tendrá derecho a voz y voto. </w:t>
      </w:r>
      <w:r w:rsidR="00E977D2">
        <w:rPr>
          <w:rFonts w:ascii="Arial" w:hAnsi="Arial" w:cs="Arial"/>
          <w:color w:val="auto"/>
          <w:sz w:val="24"/>
          <w:szCs w:val="24"/>
        </w:rPr>
        <w:t xml:space="preserve">En caso de empate en las decisiones, el voto del </w:t>
      </w:r>
      <w:r w:rsidR="00B64773">
        <w:rPr>
          <w:rFonts w:ascii="Arial" w:hAnsi="Arial" w:cs="Arial"/>
          <w:color w:val="auto"/>
          <w:sz w:val="24"/>
          <w:szCs w:val="24"/>
        </w:rPr>
        <w:t>presidente</w:t>
      </w:r>
      <w:r w:rsidR="00E977D2">
        <w:rPr>
          <w:rFonts w:ascii="Arial" w:hAnsi="Arial" w:cs="Arial"/>
          <w:color w:val="auto"/>
          <w:sz w:val="24"/>
          <w:szCs w:val="24"/>
        </w:rPr>
        <w:t xml:space="preserve"> será de calidad. </w:t>
      </w:r>
    </w:p>
    <w:p w14:paraId="23160AA7" w14:textId="4E880C79" w:rsidR="00EE22C8" w:rsidRPr="006D56B0" w:rsidRDefault="002D499D" w:rsidP="002A11D3">
      <w:pPr>
        <w:spacing w:after="216"/>
        <w:jc w:val="both"/>
        <w:rPr>
          <w:rFonts w:ascii="Arial" w:hAnsi="Arial" w:cs="Arial"/>
          <w:color w:val="auto"/>
          <w:sz w:val="24"/>
          <w:szCs w:val="24"/>
        </w:rPr>
      </w:pPr>
      <w:r>
        <w:rPr>
          <w:rFonts w:ascii="Arial" w:hAnsi="Arial" w:cs="Arial"/>
          <w:color w:val="auto"/>
          <w:sz w:val="24"/>
          <w:szCs w:val="24"/>
        </w:rPr>
        <w:t>El Jurado será</w:t>
      </w:r>
      <w:r w:rsidR="00E35049" w:rsidRPr="006D56B0">
        <w:rPr>
          <w:rFonts w:ascii="Arial" w:hAnsi="Arial" w:cs="Arial"/>
          <w:color w:val="auto"/>
          <w:sz w:val="24"/>
          <w:szCs w:val="24"/>
        </w:rPr>
        <w:t xml:space="preserve"> a</w:t>
      </w:r>
      <w:r w:rsidR="00D80A92" w:rsidRPr="006D56B0">
        <w:rPr>
          <w:rFonts w:ascii="Arial" w:hAnsi="Arial" w:cs="Arial"/>
          <w:color w:val="auto"/>
          <w:sz w:val="24"/>
          <w:szCs w:val="24"/>
        </w:rPr>
        <w:t>sistido</w:t>
      </w:r>
      <w:r w:rsidR="00E35049" w:rsidRPr="006D56B0">
        <w:rPr>
          <w:rFonts w:ascii="Arial" w:hAnsi="Arial" w:cs="Arial"/>
          <w:color w:val="auto"/>
          <w:sz w:val="24"/>
          <w:szCs w:val="24"/>
        </w:rPr>
        <w:t xml:space="preserve"> por </w:t>
      </w:r>
      <w:r w:rsidR="00B12A1E" w:rsidRPr="006D56B0">
        <w:rPr>
          <w:rFonts w:ascii="Arial" w:hAnsi="Arial" w:cs="Arial"/>
          <w:color w:val="auto"/>
          <w:sz w:val="24"/>
          <w:szCs w:val="24"/>
        </w:rPr>
        <w:t>profesionales relevantes de la comunicación</w:t>
      </w:r>
      <w:r w:rsidR="00526139" w:rsidRPr="006D56B0">
        <w:rPr>
          <w:rFonts w:ascii="Arial" w:hAnsi="Arial" w:cs="Arial"/>
          <w:color w:val="auto"/>
          <w:sz w:val="24"/>
          <w:szCs w:val="24"/>
        </w:rPr>
        <w:t xml:space="preserve"> y la </w:t>
      </w:r>
      <w:r w:rsidR="00157EBB" w:rsidRPr="006D56B0">
        <w:rPr>
          <w:rFonts w:ascii="Arial" w:hAnsi="Arial" w:cs="Arial"/>
          <w:color w:val="auto"/>
          <w:sz w:val="24"/>
          <w:szCs w:val="24"/>
        </w:rPr>
        <w:t xml:space="preserve">sostenibilidad social </w:t>
      </w:r>
      <w:r w:rsidR="00526139" w:rsidRPr="006D56B0">
        <w:rPr>
          <w:rFonts w:ascii="Arial" w:hAnsi="Arial" w:cs="Arial"/>
          <w:color w:val="auto"/>
          <w:sz w:val="24"/>
          <w:szCs w:val="24"/>
        </w:rPr>
        <w:t>de acreditada trayectoria</w:t>
      </w:r>
      <w:r w:rsidR="002A4E2A" w:rsidRPr="006D56B0">
        <w:rPr>
          <w:rFonts w:ascii="Arial" w:hAnsi="Arial" w:cs="Arial"/>
          <w:color w:val="auto"/>
          <w:sz w:val="24"/>
          <w:szCs w:val="24"/>
        </w:rPr>
        <w:t xml:space="preserve">, </w:t>
      </w:r>
      <w:r w:rsidR="00FB454C" w:rsidRPr="006D56B0">
        <w:rPr>
          <w:rFonts w:ascii="Arial" w:hAnsi="Arial" w:cs="Arial"/>
          <w:color w:val="auto"/>
          <w:sz w:val="24"/>
          <w:szCs w:val="24"/>
        </w:rPr>
        <w:t xml:space="preserve">quienes se constituirán </w:t>
      </w:r>
      <w:r w:rsidR="002A4E2A" w:rsidRPr="006D56B0">
        <w:rPr>
          <w:rFonts w:ascii="Arial" w:hAnsi="Arial" w:cs="Arial"/>
          <w:color w:val="auto"/>
          <w:sz w:val="24"/>
          <w:szCs w:val="24"/>
        </w:rPr>
        <w:t xml:space="preserve">en </w:t>
      </w:r>
      <w:r w:rsidR="00374C8D" w:rsidRPr="006D56B0">
        <w:rPr>
          <w:rFonts w:ascii="Arial" w:hAnsi="Arial" w:cs="Arial"/>
          <w:color w:val="auto"/>
          <w:sz w:val="24"/>
          <w:szCs w:val="24"/>
        </w:rPr>
        <w:t>C</w:t>
      </w:r>
      <w:r w:rsidR="002A4E2A" w:rsidRPr="006D56B0">
        <w:rPr>
          <w:rFonts w:ascii="Arial" w:hAnsi="Arial" w:cs="Arial"/>
          <w:color w:val="auto"/>
          <w:sz w:val="24"/>
          <w:szCs w:val="24"/>
        </w:rPr>
        <w:t xml:space="preserve">omité </w:t>
      </w:r>
      <w:r w:rsidR="00374C8D" w:rsidRPr="006D56B0">
        <w:rPr>
          <w:rFonts w:ascii="Arial" w:hAnsi="Arial" w:cs="Arial"/>
          <w:color w:val="auto"/>
          <w:sz w:val="24"/>
          <w:szCs w:val="24"/>
        </w:rPr>
        <w:t>T</w:t>
      </w:r>
      <w:r w:rsidR="002A4E2A" w:rsidRPr="006D56B0">
        <w:rPr>
          <w:rFonts w:ascii="Arial" w:hAnsi="Arial" w:cs="Arial"/>
          <w:color w:val="auto"/>
          <w:sz w:val="24"/>
          <w:szCs w:val="24"/>
        </w:rPr>
        <w:t xml:space="preserve">écnico </w:t>
      </w:r>
      <w:r w:rsidR="00374C8D" w:rsidRPr="006D56B0">
        <w:rPr>
          <w:rFonts w:ascii="Arial" w:hAnsi="Arial" w:cs="Arial"/>
          <w:color w:val="auto"/>
          <w:sz w:val="24"/>
          <w:szCs w:val="24"/>
        </w:rPr>
        <w:t>A</w:t>
      </w:r>
      <w:r w:rsidR="002A4E2A" w:rsidRPr="006D56B0">
        <w:rPr>
          <w:rFonts w:ascii="Arial" w:hAnsi="Arial" w:cs="Arial"/>
          <w:color w:val="auto"/>
          <w:sz w:val="24"/>
          <w:szCs w:val="24"/>
        </w:rPr>
        <w:t>sesor</w:t>
      </w:r>
      <w:r w:rsidR="00E35049" w:rsidRPr="006D56B0">
        <w:rPr>
          <w:rFonts w:ascii="Arial" w:hAnsi="Arial" w:cs="Arial"/>
          <w:color w:val="auto"/>
          <w:sz w:val="24"/>
          <w:szCs w:val="24"/>
        </w:rPr>
        <w:t>.</w:t>
      </w:r>
      <w:r w:rsidR="00B12A1E" w:rsidRPr="006D56B0">
        <w:rPr>
          <w:rFonts w:ascii="Arial" w:hAnsi="Arial" w:cs="Arial"/>
          <w:color w:val="auto"/>
          <w:sz w:val="24"/>
          <w:szCs w:val="24"/>
        </w:rPr>
        <w:t xml:space="preserve"> </w:t>
      </w:r>
    </w:p>
    <w:p w14:paraId="522B47AE" w14:textId="259460BA" w:rsidR="002F0F03" w:rsidRPr="006D56B0" w:rsidRDefault="00CB1D18" w:rsidP="002A11D3">
      <w:pPr>
        <w:spacing w:after="216"/>
        <w:jc w:val="both"/>
        <w:rPr>
          <w:rFonts w:ascii="Arial" w:hAnsi="Arial" w:cs="Arial"/>
          <w:color w:val="auto"/>
          <w:sz w:val="24"/>
          <w:szCs w:val="24"/>
        </w:rPr>
      </w:pPr>
      <w:r w:rsidRPr="006D56B0">
        <w:rPr>
          <w:rFonts w:ascii="Arial" w:hAnsi="Arial" w:cs="Arial"/>
          <w:color w:val="auto"/>
          <w:sz w:val="24"/>
          <w:szCs w:val="24"/>
        </w:rPr>
        <w:t xml:space="preserve">3. Para facilitar la labor del Jurado y conferir plena seguridad al procedimiento, </w:t>
      </w:r>
      <w:r w:rsidR="00BB19A1" w:rsidRPr="006D56B0">
        <w:rPr>
          <w:rFonts w:ascii="Arial" w:hAnsi="Arial" w:cs="Arial"/>
          <w:color w:val="auto"/>
          <w:sz w:val="24"/>
          <w:szCs w:val="24"/>
        </w:rPr>
        <w:t xml:space="preserve">además de la existencia del Comité Técnico Asesor referido en el número anterior, </w:t>
      </w:r>
      <w:r w:rsidRPr="006D56B0">
        <w:rPr>
          <w:rFonts w:ascii="Arial" w:hAnsi="Arial" w:cs="Arial"/>
          <w:color w:val="auto"/>
          <w:sz w:val="24"/>
          <w:szCs w:val="24"/>
        </w:rPr>
        <w:t>se establece una Secretaría Técnica de los Premios</w:t>
      </w:r>
      <w:r w:rsidR="006F1F69">
        <w:rPr>
          <w:rFonts w:ascii="Arial" w:hAnsi="Arial" w:cs="Arial"/>
          <w:color w:val="auto"/>
          <w:sz w:val="24"/>
          <w:szCs w:val="24"/>
        </w:rPr>
        <w:t>, formada por representantes</w:t>
      </w:r>
      <w:r w:rsidR="001D4779">
        <w:rPr>
          <w:rFonts w:ascii="Arial" w:hAnsi="Arial" w:cs="Arial"/>
          <w:color w:val="auto"/>
          <w:sz w:val="24"/>
          <w:szCs w:val="24"/>
        </w:rPr>
        <w:t xml:space="preserve"> y/o trabajadores</w:t>
      </w:r>
      <w:r w:rsidR="006F1F69">
        <w:rPr>
          <w:rFonts w:ascii="Arial" w:hAnsi="Arial" w:cs="Arial"/>
          <w:color w:val="auto"/>
          <w:sz w:val="24"/>
          <w:szCs w:val="24"/>
        </w:rPr>
        <w:t xml:space="preserve"> de Fundación ONCE</w:t>
      </w:r>
      <w:r w:rsidRPr="006D56B0">
        <w:rPr>
          <w:rFonts w:ascii="Arial" w:hAnsi="Arial" w:cs="Arial"/>
          <w:color w:val="auto"/>
          <w:sz w:val="24"/>
          <w:szCs w:val="24"/>
        </w:rPr>
        <w:t xml:space="preserve">, encargada de recibir las candidaturas, analizarlas y determinar si se atienen a las presentes Bases, emitiendo un dictamen de presentación de cada una de las admitidas. Esta Secretaría descartará las candidaturas que no </w:t>
      </w:r>
      <w:r w:rsidR="00B05CD2" w:rsidRPr="006D56B0">
        <w:rPr>
          <w:rFonts w:ascii="Arial" w:hAnsi="Arial" w:cs="Arial"/>
          <w:color w:val="auto"/>
          <w:sz w:val="24"/>
          <w:szCs w:val="24"/>
        </w:rPr>
        <w:t>se ajusten</w:t>
      </w:r>
      <w:r w:rsidR="00373627" w:rsidRPr="006D56B0">
        <w:rPr>
          <w:rFonts w:ascii="Arial" w:hAnsi="Arial" w:cs="Arial"/>
          <w:color w:val="auto"/>
          <w:sz w:val="24"/>
          <w:szCs w:val="24"/>
        </w:rPr>
        <w:t xml:space="preserve"> a </w:t>
      </w:r>
      <w:r w:rsidRPr="006D56B0">
        <w:rPr>
          <w:rFonts w:ascii="Arial" w:hAnsi="Arial" w:cs="Arial"/>
          <w:color w:val="auto"/>
          <w:sz w:val="24"/>
          <w:szCs w:val="24"/>
        </w:rPr>
        <w:t>las Bases, de modo que s</w:t>
      </w:r>
      <w:r w:rsidR="00374C8D" w:rsidRPr="006D56B0">
        <w:rPr>
          <w:rFonts w:ascii="Arial" w:hAnsi="Arial" w:cs="Arial"/>
          <w:color w:val="auto"/>
          <w:sz w:val="24"/>
          <w:szCs w:val="24"/>
        </w:rPr>
        <w:t>o</w:t>
      </w:r>
      <w:r w:rsidRPr="006D56B0">
        <w:rPr>
          <w:rFonts w:ascii="Arial" w:hAnsi="Arial" w:cs="Arial"/>
          <w:color w:val="auto"/>
          <w:sz w:val="24"/>
          <w:szCs w:val="24"/>
        </w:rPr>
        <w:t xml:space="preserve">lo se elevarán al Jurado aquellas propuestas sobre las que no </w:t>
      </w:r>
      <w:r w:rsidR="00E35049" w:rsidRPr="006D56B0">
        <w:rPr>
          <w:rFonts w:ascii="Arial" w:hAnsi="Arial" w:cs="Arial"/>
          <w:color w:val="auto"/>
          <w:sz w:val="24"/>
          <w:szCs w:val="24"/>
        </w:rPr>
        <w:t>exista</w:t>
      </w:r>
      <w:r w:rsidR="00D80A92" w:rsidRPr="006D56B0">
        <w:rPr>
          <w:rFonts w:ascii="Arial" w:hAnsi="Arial" w:cs="Arial"/>
          <w:color w:val="auto"/>
          <w:sz w:val="24"/>
          <w:szCs w:val="24"/>
        </w:rPr>
        <w:t xml:space="preserve"> duda alguna en cuanto</w:t>
      </w:r>
      <w:r w:rsidRPr="006D56B0">
        <w:rPr>
          <w:rFonts w:ascii="Arial" w:hAnsi="Arial" w:cs="Arial"/>
          <w:color w:val="auto"/>
          <w:sz w:val="24"/>
          <w:szCs w:val="24"/>
        </w:rPr>
        <w:t xml:space="preserve"> a su adecuación a estos Premios.</w:t>
      </w:r>
      <w:r w:rsidR="002F0F03" w:rsidRPr="006D56B0">
        <w:rPr>
          <w:rFonts w:ascii="Arial" w:hAnsi="Arial" w:cs="Arial"/>
          <w:color w:val="auto"/>
          <w:sz w:val="24"/>
          <w:szCs w:val="24"/>
        </w:rPr>
        <w:t xml:space="preserve"> </w:t>
      </w:r>
    </w:p>
    <w:p w14:paraId="6169C9F5" w14:textId="51AB8225" w:rsidR="004F68AC" w:rsidRPr="006D56B0" w:rsidRDefault="00032D45" w:rsidP="002A11D3">
      <w:pPr>
        <w:tabs>
          <w:tab w:val="left" w:pos="432"/>
        </w:tabs>
        <w:spacing w:after="216"/>
        <w:jc w:val="both"/>
        <w:rPr>
          <w:rFonts w:ascii="Arial" w:hAnsi="Arial" w:cs="Arial"/>
          <w:color w:val="auto"/>
          <w:sz w:val="24"/>
          <w:szCs w:val="24"/>
        </w:rPr>
      </w:pPr>
      <w:r w:rsidRPr="006D56B0">
        <w:rPr>
          <w:rFonts w:ascii="Arial" w:hAnsi="Arial" w:cs="Arial"/>
          <w:color w:val="auto"/>
          <w:sz w:val="24"/>
          <w:szCs w:val="24"/>
        </w:rPr>
        <w:t>4</w:t>
      </w:r>
      <w:r w:rsidR="004F68AC" w:rsidRPr="006D56B0">
        <w:rPr>
          <w:rFonts w:ascii="Arial" w:hAnsi="Arial" w:cs="Arial"/>
          <w:color w:val="auto"/>
          <w:sz w:val="24"/>
          <w:szCs w:val="24"/>
        </w:rPr>
        <w:t>.</w:t>
      </w:r>
      <w:r w:rsidR="004F68AC" w:rsidRPr="006D56B0">
        <w:rPr>
          <w:rFonts w:ascii="Arial" w:hAnsi="Arial" w:cs="Arial"/>
          <w:color w:val="auto"/>
          <w:sz w:val="24"/>
          <w:szCs w:val="24"/>
        </w:rPr>
        <w:tab/>
        <w:t xml:space="preserve">El </w:t>
      </w:r>
      <w:r w:rsidR="00637978" w:rsidRPr="006D56B0">
        <w:rPr>
          <w:rFonts w:ascii="Arial" w:hAnsi="Arial" w:cs="Arial"/>
          <w:color w:val="auto"/>
          <w:sz w:val="24"/>
          <w:szCs w:val="24"/>
        </w:rPr>
        <w:t>J</w:t>
      </w:r>
      <w:r w:rsidR="004F68AC" w:rsidRPr="006D56B0">
        <w:rPr>
          <w:rFonts w:ascii="Arial" w:hAnsi="Arial" w:cs="Arial"/>
          <w:color w:val="auto"/>
          <w:sz w:val="24"/>
          <w:szCs w:val="24"/>
        </w:rPr>
        <w:t>urado d</w:t>
      </w:r>
      <w:r w:rsidR="006E7F5A" w:rsidRPr="006D56B0">
        <w:rPr>
          <w:rFonts w:ascii="Arial" w:hAnsi="Arial" w:cs="Arial"/>
          <w:color w:val="auto"/>
          <w:sz w:val="24"/>
          <w:szCs w:val="24"/>
        </w:rPr>
        <w:t>irimirá</w:t>
      </w:r>
      <w:r w:rsidR="007D7394">
        <w:rPr>
          <w:rFonts w:ascii="Arial" w:hAnsi="Arial" w:cs="Arial"/>
          <w:color w:val="auto"/>
          <w:sz w:val="24"/>
          <w:szCs w:val="24"/>
        </w:rPr>
        <w:t xml:space="preserve">, </w:t>
      </w:r>
      <w:r w:rsidR="004F68AC" w:rsidRPr="006D56B0">
        <w:rPr>
          <w:rFonts w:ascii="Arial" w:hAnsi="Arial" w:cs="Arial"/>
          <w:color w:val="auto"/>
          <w:sz w:val="24"/>
          <w:szCs w:val="24"/>
        </w:rPr>
        <w:t>por mayoría simple</w:t>
      </w:r>
      <w:r w:rsidR="00133EB4">
        <w:rPr>
          <w:rFonts w:ascii="Arial" w:hAnsi="Arial" w:cs="Arial"/>
          <w:color w:val="auto"/>
          <w:sz w:val="24"/>
          <w:szCs w:val="24"/>
        </w:rPr>
        <w:t>,</w:t>
      </w:r>
      <w:r w:rsidR="004F68AC" w:rsidRPr="006D56B0">
        <w:rPr>
          <w:rFonts w:ascii="Arial" w:hAnsi="Arial" w:cs="Arial"/>
          <w:color w:val="auto"/>
          <w:sz w:val="24"/>
          <w:szCs w:val="24"/>
        </w:rPr>
        <w:t xml:space="preserve"> la </w:t>
      </w:r>
      <w:r w:rsidR="009201B0">
        <w:rPr>
          <w:rFonts w:ascii="Arial" w:hAnsi="Arial" w:cs="Arial"/>
          <w:color w:val="auto"/>
          <w:sz w:val="24"/>
          <w:szCs w:val="24"/>
        </w:rPr>
        <w:t>resolución y fallo del Premio</w:t>
      </w:r>
      <w:r w:rsidR="004F68AC" w:rsidRPr="006D56B0">
        <w:rPr>
          <w:rFonts w:ascii="Arial" w:hAnsi="Arial" w:cs="Arial"/>
          <w:color w:val="auto"/>
          <w:sz w:val="24"/>
          <w:szCs w:val="24"/>
        </w:rPr>
        <w:t xml:space="preserve">, teniendo como base de deliberación </w:t>
      </w:r>
      <w:r w:rsidR="00D747BF" w:rsidRPr="006D56B0">
        <w:rPr>
          <w:rFonts w:ascii="Arial" w:hAnsi="Arial" w:cs="Arial"/>
          <w:color w:val="auto"/>
          <w:sz w:val="24"/>
          <w:szCs w:val="24"/>
        </w:rPr>
        <w:t xml:space="preserve">y fallo </w:t>
      </w:r>
      <w:r w:rsidR="004F68AC" w:rsidRPr="006D56B0">
        <w:rPr>
          <w:rFonts w:ascii="Arial" w:hAnsi="Arial" w:cs="Arial"/>
          <w:color w:val="auto"/>
          <w:sz w:val="24"/>
          <w:szCs w:val="24"/>
        </w:rPr>
        <w:t>las propuestas recibidas</w:t>
      </w:r>
      <w:r w:rsidR="00F04A9A" w:rsidRPr="006D56B0">
        <w:rPr>
          <w:rFonts w:ascii="Arial" w:hAnsi="Arial" w:cs="Arial"/>
          <w:color w:val="auto"/>
          <w:sz w:val="24"/>
          <w:szCs w:val="24"/>
        </w:rPr>
        <w:t xml:space="preserve"> y elevadas por la Secretaría Técnica</w:t>
      </w:r>
      <w:r w:rsidR="00C31F55" w:rsidRPr="006D56B0">
        <w:rPr>
          <w:rFonts w:ascii="Arial" w:hAnsi="Arial" w:cs="Arial"/>
          <w:color w:val="auto"/>
          <w:sz w:val="24"/>
          <w:szCs w:val="24"/>
        </w:rPr>
        <w:t xml:space="preserve">, </w:t>
      </w:r>
      <w:r w:rsidR="00BB19A1" w:rsidRPr="006D56B0">
        <w:rPr>
          <w:rFonts w:ascii="Arial" w:hAnsi="Arial" w:cs="Arial"/>
          <w:color w:val="auto"/>
          <w:sz w:val="24"/>
          <w:szCs w:val="24"/>
        </w:rPr>
        <w:t xml:space="preserve">dictaminadas por el Comité Técnico Asesor, </w:t>
      </w:r>
      <w:r w:rsidR="00C31F55" w:rsidRPr="006D56B0">
        <w:rPr>
          <w:rFonts w:ascii="Arial" w:hAnsi="Arial" w:cs="Arial"/>
          <w:color w:val="auto"/>
          <w:sz w:val="24"/>
          <w:szCs w:val="24"/>
        </w:rPr>
        <w:t>así como aqu</w:t>
      </w:r>
      <w:r w:rsidR="00E35049" w:rsidRPr="006D56B0">
        <w:rPr>
          <w:rFonts w:ascii="Arial" w:hAnsi="Arial" w:cs="Arial"/>
          <w:color w:val="auto"/>
          <w:sz w:val="24"/>
          <w:szCs w:val="24"/>
        </w:rPr>
        <w:t>e</w:t>
      </w:r>
      <w:r w:rsidR="00C31F55" w:rsidRPr="006D56B0">
        <w:rPr>
          <w:rFonts w:ascii="Arial" w:hAnsi="Arial" w:cs="Arial"/>
          <w:color w:val="auto"/>
          <w:sz w:val="24"/>
          <w:szCs w:val="24"/>
        </w:rPr>
        <w:t>llas que pud</w:t>
      </w:r>
      <w:r w:rsidR="00D747BF" w:rsidRPr="006D56B0">
        <w:rPr>
          <w:rFonts w:ascii="Arial" w:hAnsi="Arial" w:cs="Arial"/>
          <w:color w:val="auto"/>
          <w:sz w:val="24"/>
          <w:szCs w:val="24"/>
        </w:rPr>
        <w:t>ier</w:t>
      </w:r>
      <w:r w:rsidR="00C31F55" w:rsidRPr="006D56B0">
        <w:rPr>
          <w:rFonts w:ascii="Arial" w:hAnsi="Arial" w:cs="Arial"/>
          <w:color w:val="auto"/>
          <w:sz w:val="24"/>
          <w:szCs w:val="24"/>
        </w:rPr>
        <w:t>an pro</w:t>
      </w:r>
      <w:r w:rsidR="00637978" w:rsidRPr="006D56B0">
        <w:rPr>
          <w:rFonts w:ascii="Arial" w:hAnsi="Arial" w:cs="Arial"/>
          <w:color w:val="auto"/>
          <w:sz w:val="24"/>
          <w:szCs w:val="24"/>
        </w:rPr>
        <w:t>poner l</w:t>
      </w:r>
      <w:r w:rsidR="00872216" w:rsidRPr="006D56B0">
        <w:rPr>
          <w:rFonts w:ascii="Arial" w:hAnsi="Arial" w:cs="Arial"/>
          <w:color w:val="auto"/>
          <w:sz w:val="24"/>
          <w:szCs w:val="24"/>
        </w:rPr>
        <w:t>a</w:t>
      </w:r>
      <w:r w:rsidR="00637978" w:rsidRPr="006D56B0">
        <w:rPr>
          <w:rFonts w:ascii="Arial" w:hAnsi="Arial" w:cs="Arial"/>
          <w:color w:val="auto"/>
          <w:sz w:val="24"/>
          <w:szCs w:val="24"/>
        </w:rPr>
        <w:t>s</w:t>
      </w:r>
      <w:r w:rsidR="00872216" w:rsidRPr="006D56B0">
        <w:rPr>
          <w:rFonts w:ascii="Arial" w:hAnsi="Arial" w:cs="Arial"/>
          <w:color w:val="auto"/>
          <w:sz w:val="24"/>
          <w:szCs w:val="24"/>
        </w:rPr>
        <w:t xml:space="preserve"> </w:t>
      </w:r>
      <w:r w:rsidR="00061D9F" w:rsidRPr="006D56B0">
        <w:rPr>
          <w:rFonts w:ascii="Arial" w:hAnsi="Arial" w:cs="Arial"/>
          <w:color w:val="auto"/>
          <w:sz w:val="24"/>
          <w:szCs w:val="24"/>
        </w:rPr>
        <w:t>personas miembros</w:t>
      </w:r>
      <w:r w:rsidR="00637978" w:rsidRPr="006D56B0">
        <w:rPr>
          <w:rFonts w:ascii="Arial" w:hAnsi="Arial" w:cs="Arial"/>
          <w:color w:val="auto"/>
          <w:sz w:val="24"/>
          <w:szCs w:val="24"/>
        </w:rPr>
        <w:t xml:space="preserve"> del J</w:t>
      </w:r>
      <w:r w:rsidR="00C31F55" w:rsidRPr="006D56B0">
        <w:rPr>
          <w:rFonts w:ascii="Arial" w:hAnsi="Arial" w:cs="Arial"/>
          <w:color w:val="auto"/>
          <w:sz w:val="24"/>
          <w:szCs w:val="24"/>
        </w:rPr>
        <w:t>urado</w:t>
      </w:r>
      <w:r w:rsidR="00D747BF" w:rsidRPr="006D56B0">
        <w:rPr>
          <w:rFonts w:ascii="Arial" w:hAnsi="Arial" w:cs="Arial"/>
          <w:color w:val="auto"/>
          <w:sz w:val="24"/>
          <w:szCs w:val="24"/>
        </w:rPr>
        <w:t xml:space="preserve"> a su propia instancia</w:t>
      </w:r>
      <w:r w:rsidRPr="006D56B0">
        <w:rPr>
          <w:rFonts w:ascii="Arial" w:hAnsi="Arial" w:cs="Arial"/>
          <w:color w:val="auto"/>
          <w:sz w:val="24"/>
          <w:szCs w:val="24"/>
        </w:rPr>
        <w:t xml:space="preserve">, con carácter previo a la reunión o en el transcurso de </w:t>
      </w:r>
      <w:r w:rsidR="00B64773" w:rsidRPr="006D56B0">
        <w:rPr>
          <w:rFonts w:ascii="Arial" w:hAnsi="Arial" w:cs="Arial"/>
          <w:color w:val="auto"/>
          <w:sz w:val="24"/>
          <w:szCs w:val="24"/>
        </w:rPr>
        <w:t>esta</w:t>
      </w:r>
      <w:r w:rsidR="00C31F55" w:rsidRPr="006D56B0">
        <w:rPr>
          <w:rFonts w:ascii="Arial" w:hAnsi="Arial" w:cs="Arial"/>
          <w:color w:val="auto"/>
          <w:sz w:val="24"/>
          <w:szCs w:val="24"/>
        </w:rPr>
        <w:t>.</w:t>
      </w:r>
      <w:r w:rsidR="00637978" w:rsidRPr="006D56B0">
        <w:rPr>
          <w:rFonts w:ascii="Arial" w:hAnsi="Arial" w:cs="Arial"/>
          <w:color w:val="auto"/>
          <w:sz w:val="24"/>
          <w:szCs w:val="24"/>
        </w:rPr>
        <w:t xml:space="preserve"> En casos especiales, el J</w:t>
      </w:r>
      <w:r w:rsidR="00B12A1E" w:rsidRPr="006D56B0">
        <w:rPr>
          <w:rFonts w:ascii="Arial" w:hAnsi="Arial" w:cs="Arial"/>
          <w:color w:val="auto"/>
          <w:sz w:val="24"/>
          <w:szCs w:val="24"/>
        </w:rPr>
        <w:t xml:space="preserve">urado, mediante acuerdo motivado atendidas las circunstancias concretas, podrá otorgar </w:t>
      </w:r>
      <w:r w:rsidR="00405F50">
        <w:rPr>
          <w:rFonts w:ascii="Arial" w:hAnsi="Arial" w:cs="Arial"/>
          <w:color w:val="auto"/>
          <w:sz w:val="24"/>
          <w:szCs w:val="24"/>
        </w:rPr>
        <w:t>el</w:t>
      </w:r>
      <w:r w:rsidR="00872216" w:rsidRPr="006D56B0">
        <w:rPr>
          <w:rFonts w:ascii="Arial" w:hAnsi="Arial" w:cs="Arial"/>
          <w:color w:val="auto"/>
          <w:sz w:val="24"/>
          <w:szCs w:val="24"/>
        </w:rPr>
        <w:t xml:space="preserve"> </w:t>
      </w:r>
      <w:r w:rsidR="00B12A1E" w:rsidRPr="006D56B0">
        <w:rPr>
          <w:rFonts w:ascii="Arial" w:hAnsi="Arial" w:cs="Arial"/>
          <w:color w:val="auto"/>
          <w:sz w:val="24"/>
          <w:szCs w:val="24"/>
        </w:rPr>
        <w:t xml:space="preserve">Premio </w:t>
      </w:r>
      <w:r w:rsidR="00CE5B79">
        <w:rPr>
          <w:rFonts w:ascii="Arial" w:hAnsi="Arial" w:cs="Arial"/>
          <w:color w:val="auto"/>
          <w:sz w:val="24"/>
          <w:szCs w:val="24"/>
        </w:rPr>
        <w:t xml:space="preserve">de forma </w:t>
      </w:r>
      <w:r w:rsidR="00061D9F">
        <w:rPr>
          <w:rFonts w:ascii="Arial" w:hAnsi="Arial" w:cs="Arial"/>
          <w:color w:val="auto"/>
          <w:sz w:val="24"/>
          <w:szCs w:val="24"/>
        </w:rPr>
        <w:t>conjunta a</w:t>
      </w:r>
      <w:r w:rsidR="00CE5B79">
        <w:rPr>
          <w:rFonts w:ascii="Arial" w:hAnsi="Arial" w:cs="Arial"/>
          <w:color w:val="auto"/>
          <w:sz w:val="24"/>
          <w:szCs w:val="24"/>
        </w:rPr>
        <w:t xml:space="preserve"> varias candidaturas</w:t>
      </w:r>
      <w:r w:rsidR="00B12A1E" w:rsidRPr="006D56B0">
        <w:rPr>
          <w:rFonts w:ascii="Arial" w:hAnsi="Arial" w:cs="Arial"/>
          <w:color w:val="auto"/>
          <w:sz w:val="24"/>
          <w:szCs w:val="24"/>
        </w:rPr>
        <w:t xml:space="preserve">. </w:t>
      </w:r>
      <w:r w:rsidR="002F6260">
        <w:rPr>
          <w:rFonts w:ascii="Arial" w:hAnsi="Arial" w:cs="Arial"/>
          <w:color w:val="auto"/>
          <w:sz w:val="24"/>
          <w:szCs w:val="24"/>
        </w:rPr>
        <w:t xml:space="preserve">La </w:t>
      </w:r>
      <w:r w:rsidR="002F6260" w:rsidRPr="006D56B0">
        <w:rPr>
          <w:rFonts w:ascii="Arial" w:hAnsi="Arial" w:cs="Arial"/>
          <w:color w:val="auto"/>
          <w:sz w:val="24"/>
          <w:szCs w:val="24"/>
        </w:rPr>
        <w:t>Fundación ONCE</w:t>
      </w:r>
      <w:r w:rsidR="002F6260">
        <w:rPr>
          <w:rFonts w:ascii="Arial" w:hAnsi="Arial" w:cs="Arial"/>
          <w:color w:val="auto"/>
          <w:sz w:val="24"/>
          <w:szCs w:val="24"/>
        </w:rPr>
        <w:t xml:space="preserve">, la </w:t>
      </w:r>
      <w:r w:rsidR="002F6260" w:rsidRPr="006D56B0">
        <w:rPr>
          <w:rFonts w:ascii="Arial" w:hAnsi="Arial" w:cs="Arial"/>
          <w:color w:val="auto"/>
          <w:sz w:val="24"/>
          <w:szCs w:val="24"/>
        </w:rPr>
        <w:t>Fundación Pedro Zerolo</w:t>
      </w:r>
      <w:r w:rsidR="002F6260">
        <w:rPr>
          <w:rFonts w:ascii="Arial" w:hAnsi="Arial" w:cs="Arial"/>
          <w:color w:val="auto"/>
          <w:sz w:val="24"/>
          <w:szCs w:val="24"/>
        </w:rPr>
        <w:t xml:space="preserve"> y la Cinemateca Pedro Zerolo se reservan el derecho </w:t>
      </w:r>
      <w:r w:rsidR="008738F6" w:rsidRPr="008738F6">
        <w:rPr>
          <w:rFonts w:ascii="Arial" w:hAnsi="Arial" w:cs="Arial"/>
          <w:color w:val="auto"/>
          <w:sz w:val="24"/>
          <w:szCs w:val="24"/>
        </w:rPr>
        <w:t>de declarar desierto</w:t>
      </w:r>
      <w:r w:rsidR="008738F6">
        <w:rPr>
          <w:rFonts w:ascii="Arial" w:hAnsi="Arial" w:cs="Arial"/>
          <w:color w:val="auto"/>
          <w:sz w:val="24"/>
          <w:szCs w:val="24"/>
        </w:rPr>
        <w:t xml:space="preserve"> el Premio </w:t>
      </w:r>
      <w:r w:rsidR="008738F6" w:rsidRPr="008738F6">
        <w:rPr>
          <w:rFonts w:ascii="Arial" w:hAnsi="Arial" w:cs="Arial"/>
          <w:color w:val="auto"/>
          <w:sz w:val="24"/>
          <w:szCs w:val="24"/>
        </w:rPr>
        <w:t>para en el cas</w:t>
      </w:r>
      <w:r w:rsidR="008738F6">
        <w:rPr>
          <w:rFonts w:ascii="Arial" w:hAnsi="Arial" w:cs="Arial"/>
          <w:color w:val="auto"/>
          <w:sz w:val="24"/>
          <w:szCs w:val="24"/>
        </w:rPr>
        <w:t>o de</w:t>
      </w:r>
      <w:r w:rsidR="008738F6" w:rsidRPr="008738F6">
        <w:rPr>
          <w:rFonts w:ascii="Arial" w:hAnsi="Arial" w:cs="Arial"/>
          <w:color w:val="auto"/>
          <w:sz w:val="24"/>
          <w:szCs w:val="24"/>
        </w:rPr>
        <w:t xml:space="preserve"> que el Jurado determine que las candidaturas presentadas no se ajustan suficientemente </w:t>
      </w:r>
      <w:r w:rsidR="00BE31E8">
        <w:rPr>
          <w:rFonts w:ascii="Arial" w:hAnsi="Arial" w:cs="Arial"/>
          <w:color w:val="auto"/>
          <w:sz w:val="24"/>
          <w:szCs w:val="24"/>
        </w:rPr>
        <w:t>a</w:t>
      </w:r>
      <w:r w:rsidR="008738F6" w:rsidRPr="008738F6">
        <w:rPr>
          <w:rFonts w:ascii="Arial" w:hAnsi="Arial" w:cs="Arial"/>
          <w:color w:val="auto"/>
          <w:sz w:val="24"/>
          <w:szCs w:val="24"/>
        </w:rPr>
        <w:t xml:space="preserve"> los criterios de valoración</w:t>
      </w:r>
      <w:r w:rsidR="008738F6">
        <w:rPr>
          <w:rFonts w:ascii="Arial" w:hAnsi="Arial" w:cs="Arial"/>
          <w:color w:val="auto"/>
          <w:sz w:val="24"/>
          <w:szCs w:val="24"/>
        </w:rPr>
        <w:t>.</w:t>
      </w:r>
    </w:p>
    <w:p w14:paraId="32759D7D" w14:textId="70D07B84" w:rsidR="00032D45" w:rsidRPr="006D56B0" w:rsidRDefault="00A978F6" w:rsidP="00032D45">
      <w:pPr>
        <w:spacing w:after="216"/>
        <w:jc w:val="both"/>
        <w:rPr>
          <w:rFonts w:ascii="Arial" w:hAnsi="Arial" w:cs="Arial"/>
          <w:color w:val="auto"/>
          <w:sz w:val="24"/>
          <w:szCs w:val="24"/>
        </w:rPr>
      </w:pPr>
      <w:r w:rsidRPr="006D56B0">
        <w:rPr>
          <w:rFonts w:ascii="Arial" w:hAnsi="Arial" w:cs="Arial"/>
          <w:color w:val="auto"/>
          <w:sz w:val="24"/>
          <w:szCs w:val="24"/>
        </w:rPr>
        <w:t>5</w:t>
      </w:r>
      <w:r w:rsidR="00032D45" w:rsidRPr="006D56B0">
        <w:rPr>
          <w:rFonts w:ascii="Arial" w:hAnsi="Arial" w:cs="Arial"/>
          <w:color w:val="auto"/>
          <w:sz w:val="24"/>
          <w:szCs w:val="24"/>
        </w:rPr>
        <w:t xml:space="preserve">. El galardón consistirá en la entrega a </w:t>
      </w:r>
      <w:r w:rsidR="00D46A74">
        <w:rPr>
          <w:rFonts w:ascii="Arial" w:hAnsi="Arial" w:cs="Arial"/>
          <w:color w:val="auto"/>
          <w:sz w:val="24"/>
          <w:szCs w:val="24"/>
        </w:rPr>
        <w:t>la</w:t>
      </w:r>
      <w:r w:rsidR="00D46A74" w:rsidRPr="006D56B0">
        <w:rPr>
          <w:rFonts w:ascii="Arial" w:hAnsi="Arial" w:cs="Arial"/>
          <w:color w:val="auto"/>
          <w:sz w:val="24"/>
          <w:szCs w:val="24"/>
        </w:rPr>
        <w:t xml:space="preserve"> </w:t>
      </w:r>
      <w:r w:rsidR="00032D45" w:rsidRPr="006D56B0">
        <w:rPr>
          <w:rFonts w:ascii="Arial" w:hAnsi="Arial" w:cs="Arial"/>
          <w:color w:val="auto"/>
          <w:sz w:val="24"/>
          <w:szCs w:val="24"/>
        </w:rPr>
        <w:t xml:space="preserve">persona o entidad premiada de una </w:t>
      </w:r>
      <w:r w:rsidR="007C106D" w:rsidRPr="006D56B0">
        <w:rPr>
          <w:rFonts w:ascii="Arial" w:hAnsi="Arial" w:cs="Arial"/>
          <w:color w:val="auto"/>
          <w:sz w:val="24"/>
          <w:szCs w:val="24"/>
        </w:rPr>
        <w:t>placa acreditativa</w:t>
      </w:r>
      <w:r w:rsidR="00FB4497" w:rsidRPr="006D56B0">
        <w:rPr>
          <w:rFonts w:ascii="Arial" w:hAnsi="Arial" w:cs="Arial"/>
          <w:color w:val="auto"/>
          <w:sz w:val="24"/>
          <w:szCs w:val="24"/>
        </w:rPr>
        <w:t>, acompañada de un diploma de reconocimiento</w:t>
      </w:r>
      <w:r w:rsidR="00A87457">
        <w:rPr>
          <w:rFonts w:ascii="Arial" w:hAnsi="Arial" w:cs="Arial"/>
          <w:color w:val="auto"/>
          <w:sz w:val="24"/>
          <w:szCs w:val="24"/>
        </w:rPr>
        <w:t xml:space="preserve">, y una </w:t>
      </w:r>
      <w:r w:rsidR="009C473F">
        <w:rPr>
          <w:rFonts w:ascii="Arial" w:hAnsi="Arial" w:cs="Arial"/>
          <w:color w:val="auto"/>
          <w:sz w:val="24"/>
          <w:szCs w:val="24"/>
        </w:rPr>
        <w:t xml:space="preserve">dotación </w:t>
      </w:r>
      <w:r w:rsidR="00A87457">
        <w:rPr>
          <w:rFonts w:ascii="Arial" w:hAnsi="Arial" w:cs="Arial"/>
          <w:color w:val="auto"/>
          <w:sz w:val="24"/>
          <w:szCs w:val="24"/>
        </w:rPr>
        <w:t>económica de 1.000 euros</w:t>
      </w:r>
      <w:r w:rsidR="00032D45" w:rsidRPr="006D56B0">
        <w:rPr>
          <w:rFonts w:ascii="Arial" w:hAnsi="Arial" w:cs="Arial"/>
          <w:color w:val="auto"/>
          <w:sz w:val="24"/>
          <w:szCs w:val="24"/>
        </w:rPr>
        <w:t>.</w:t>
      </w:r>
      <w:r w:rsidR="00D46A74">
        <w:rPr>
          <w:rFonts w:ascii="Arial" w:hAnsi="Arial" w:cs="Arial"/>
          <w:color w:val="auto"/>
          <w:sz w:val="24"/>
          <w:szCs w:val="24"/>
        </w:rPr>
        <w:t xml:space="preserve"> En caso de </w:t>
      </w:r>
      <w:r w:rsidR="00B63FA6">
        <w:rPr>
          <w:rFonts w:ascii="Arial" w:hAnsi="Arial" w:cs="Arial"/>
          <w:color w:val="auto"/>
          <w:sz w:val="24"/>
          <w:szCs w:val="24"/>
        </w:rPr>
        <w:t>otorgarse conjuntamente el Premio a varias candidaturas</w:t>
      </w:r>
      <w:r w:rsidR="009C473F">
        <w:rPr>
          <w:rFonts w:ascii="Arial" w:hAnsi="Arial" w:cs="Arial"/>
          <w:color w:val="auto"/>
          <w:sz w:val="24"/>
          <w:szCs w:val="24"/>
        </w:rPr>
        <w:t xml:space="preserve">, estas </w:t>
      </w:r>
      <w:r w:rsidR="00D40AA5">
        <w:rPr>
          <w:rFonts w:ascii="Arial" w:hAnsi="Arial" w:cs="Arial"/>
          <w:color w:val="auto"/>
          <w:sz w:val="24"/>
          <w:szCs w:val="24"/>
        </w:rPr>
        <w:t>recibirán la dotación económica distribuida por partes iguales entre todas las candidaturas premiadas</w:t>
      </w:r>
      <w:r w:rsidR="0039718E">
        <w:rPr>
          <w:rFonts w:ascii="Arial" w:hAnsi="Arial" w:cs="Arial"/>
          <w:color w:val="auto"/>
          <w:sz w:val="24"/>
          <w:szCs w:val="24"/>
        </w:rPr>
        <w:t>, otorgándose para todas ellas una única placa acreditativa y un</w:t>
      </w:r>
      <w:r w:rsidR="00791120">
        <w:rPr>
          <w:rFonts w:ascii="Arial" w:hAnsi="Arial" w:cs="Arial"/>
          <w:color w:val="auto"/>
          <w:sz w:val="24"/>
          <w:szCs w:val="24"/>
        </w:rPr>
        <w:t xml:space="preserve"> único</w:t>
      </w:r>
      <w:r w:rsidR="0039718E">
        <w:rPr>
          <w:rFonts w:ascii="Arial" w:hAnsi="Arial" w:cs="Arial"/>
          <w:color w:val="auto"/>
          <w:sz w:val="24"/>
          <w:szCs w:val="24"/>
        </w:rPr>
        <w:t xml:space="preserve"> diploma de reconocimiento</w:t>
      </w:r>
      <w:r w:rsidR="002C28A4">
        <w:rPr>
          <w:rFonts w:ascii="Arial" w:hAnsi="Arial" w:cs="Arial"/>
          <w:color w:val="auto"/>
          <w:sz w:val="24"/>
          <w:szCs w:val="24"/>
        </w:rPr>
        <w:t xml:space="preserve">. </w:t>
      </w:r>
      <w:r w:rsidR="007A7015">
        <w:rPr>
          <w:rFonts w:ascii="Arial" w:hAnsi="Arial" w:cs="Arial"/>
          <w:color w:val="auto"/>
          <w:sz w:val="24"/>
          <w:szCs w:val="24"/>
        </w:rPr>
        <w:t>La/s persona/s o entidad/</w:t>
      </w:r>
      <w:r w:rsidR="00061D9F">
        <w:rPr>
          <w:rFonts w:ascii="Arial" w:hAnsi="Arial" w:cs="Arial"/>
          <w:color w:val="auto"/>
          <w:sz w:val="24"/>
          <w:szCs w:val="24"/>
        </w:rPr>
        <w:t>es premiada</w:t>
      </w:r>
      <w:r w:rsidR="002263A0">
        <w:rPr>
          <w:rFonts w:ascii="Arial" w:hAnsi="Arial" w:cs="Arial"/>
          <w:color w:val="auto"/>
          <w:sz w:val="24"/>
          <w:szCs w:val="24"/>
        </w:rPr>
        <w:t xml:space="preserve"> recibirá</w:t>
      </w:r>
      <w:r w:rsidR="0007524D">
        <w:rPr>
          <w:rFonts w:ascii="Arial" w:hAnsi="Arial" w:cs="Arial"/>
          <w:color w:val="auto"/>
          <w:sz w:val="24"/>
          <w:szCs w:val="24"/>
        </w:rPr>
        <w:t>/n</w:t>
      </w:r>
      <w:r w:rsidR="002263A0">
        <w:rPr>
          <w:rFonts w:ascii="Arial" w:hAnsi="Arial" w:cs="Arial"/>
          <w:color w:val="auto"/>
          <w:sz w:val="24"/>
          <w:szCs w:val="24"/>
        </w:rPr>
        <w:t xml:space="preserve"> el importe indicado mediante transferencia bancaria en el plazo </w:t>
      </w:r>
      <w:r w:rsidR="002263A0" w:rsidRPr="007E3381">
        <w:rPr>
          <w:rFonts w:ascii="Arial" w:hAnsi="Arial" w:cs="Arial"/>
          <w:color w:val="auto"/>
          <w:sz w:val="24"/>
          <w:szCs w:val="24"/>
        </w:rPr>
        <w:t xml:space="preserve">de </w:t>
      </w:r>
      <w:r w:rsidR="00D27C88" w:rsidRPr="009D2C04">
        <w:rPr>
          <w:rFonts w:ascii="Arial" w:hAnsi="Arial" w:cs="Arial"/>
          <w:color w:val="auto"/>
          <w:sz w:val="24"/>
          <w:szCs w:val="24"/>
        </w:rPr>
        <w:t>30</w:t>
      </w:r>
      <w:r w:rsidR="002263A0" w:rsidRPr="007E3381">
        <w:rPr>
          <w:rFonts w:ascii="Arial" w:hAnsi="Arial" w:cs="Arial"/>
          <w:color w:val="auto"/>
          <w:sz w:val="24"/>
          <w:szCs w:val="24"/>
        </w:rPr>
        <w:t xml:space="preserve"> días</w:t>
      </w:r>
      <w:r w:rsidR="002263A0">
        <w:rPr>
          <w:rFonts w:ascii="Arial" w:hAnsi="Arial" w:cs="Arial"/>
          <w:color w:val="auto"/>
          <w:sz w:val="24"/>
          <w:szCs w:val="24"/>
        </w:rPr>
        <w:t xml:space="preserve"> </w:t>
      </w:r>
      <w:r w:rsidR="0007524D">
        <w:rPr>
          <w:rFonts w:ascii="Arial" w:hAnsi="Arial" w:cs="Arial"/>
          <w:color w:val="auto"/>
          <w:sz w:val="24"/>
          <w:szCs w:val="24"/>
        </w:rPr>
        <w:t xml:space="preserve">naturales tras la ceremonia de entrega de los premios, previa presentación del certificado de titularidad bancaria. </w:t>
      </w:r>
    </w:p>
    <w:p w14:paraId="652783F3" w14:textId="36A23B70" w:rsidR="004F68AC" w:rsidRPr="006D56B0" w:rsidRDefault="00A978F6" w:rsidP="002A11D3">
      <w:pPr>
        <w:spacing w:after="216"/>
        <w:jc w:val="both"/>
        <w:rPr>
          <w:rFonts w:ascii="Arial" w:hAnsi="Arial" w:cs="Arial"/>
          <w:color w:val="auto"/>
          <w:sz w:val="24"/>
          <w:szCs w:val="24"/>
        </w:rPr>
      </w:pPr>
      <w:r w:rsidRPr="006D56B0">
        <w:rPr>
          <w:rFonts w:ascii="Arial" w:hAnsi="Arial" w:cs="Arial"/>
          <w:color w:val="auto"/>
          <w:sz w:val="24"/>
          <w:szCs w:val="24"/>
        </w:rPr>
        <w:t>6</w:t>
      </w:r>
      <w:r w:rsidR="004F68AC" w:rsidRPr="006D56B0">
        <w:rPr>
          <w:rFonts w:ascii="Arial" w:hAnsi="Arial" w:cs="Arial"/>
          <w:color w:val="auto"/>
          <w:sz w:val="24"/>
          <w:szCs w:val="24"/>
        </w:rPr>
        <w:t xml:space="preserve">. </w:t>
      </w:r>
      <w:r w:rsidR="003F6F4A" w:rsidRPr="006D56B0">
        <w:rPr>
          <w:rFonts w:ascii="Arial" w:hAnsi="Arial" w:cs="Arial"/>
          <w:color w:val="auto"/>
          <w:sz w:val="24"/>
          <w:szCs w:val="24"/>
        </w:rPr>
        <w:t xml:space="preserve">Podrán presentar candidaturas para los Premios </w:t>
      </w:r>
      <w:r w:rsidR="009315FB" w:rsidRPr="006D56B0">
        <w:rPr>
          <w:rFonts w:ascii="Arial" w:hAnsi="Arial" w:cs="Arial"/>
          <w:i/>
          <w:color w:val="auto"/>
          <w:sz w:val="24"/>
          <w:szCs w:val="24"/>
        </w:rPr>
        <w:t>R</w:t>
      </w:r>
      <w:r w:rsidR="00D95D0F" w:rsidRPr="006D56B0">
        <w:rPr>
          <w:rFonts w:ascii="Arial" w:hAnsi="Arial" w:cs="Arial"/>
          <w:i/>
          <w:color w:val="auto"/>
          <w:sz w:val="24"/>
          <w:szCs w:val="24"/>
        </w:rPr>
        <w:t xml:space="preserve">oberto </w:t>
      </w:r>
      <w:r w:rsidR="009315FB" w:rsidRPr="006D56B0">
        <w:rPr>
          <w:rFonts w:ascii="Arial" w:hAnsi="Arial" w:cs="Arial"/>
          <w:i/>
          <w:color w:val="auto"/>
          <w:sz w:val="24"/>
          <w:szCs w:val="24"/>
        </w:rPr>
        <w:t>P</w:t>
      </w:r>
      <w:r w:rsidR="00D95D0F" w:rsidRPr="006D56B0">
        <w:rPr>
          <w:rFonts w:ascii="Arial" w:hAnsi="Arial" w:cs="Arial"/>
          <w:i/>
          <w:color w:val="auto"/>
          <w:sz w:val="24"/>
          <w:szCs w:val="24"/>
        </w:rPr>
        <w:t xml:space="preserve">érez </w:t>
      </w:r>
      <w:r w:rsidR="009315FB" w:rsidRPr="006D56B0">
        <w:rPr>
          <w:rFonts w:ascii="Arial" w:hAnsi="Arial" w:cs="Arial"/>
          <w:i/>
          <w:color w:val="auto"/>
          <w:sz w:val="24"/>
          <w:szCs w:val="24"/>
        </w:rPr>
        <w:t>T</w:t>
      </w:r>
      <w:r w:rsidR="00D95D0F" w:rsidRPr="006D56B0">
        <w:rPr>
          <w:rFonts w:ascii="Arial" w:hAnsi="Arial" w:cs="Arial"/>
          <w:i/>
          <w:color w:val="auto"/>
          <w:sz w:val="24"/>
          <w:szCs w:val="24"/>
        </w:rPr>
        <w:t>oledo</w:t>
      </w:r>
      <w:r w:rsidR="009315FB" w:rsidRPr="006D56B0">
        <w:rPr>
          <w:rFonts w:ascii="Arial" w:hAnsi="Arial" w:cs="Arial"/>
          <w:i/>
          <w:color w:val="auto"/>
          <w:sz w:val="24"/>
          <w:szCs w:val="24"/>
        </w:rPr>
        <w:t xml:space="preserve"> (</w:t>
      </w:r>
      <w:r w:rsidR="00D95D0F" w:rsidRPr="006D56B0">
        <w:rPr>
          <w:rFonts w:ascii="Arial" w:hAnsi="Arial" w:cs="Arial"/>
          <w:i/>
          <w:color w:val="auto"/>
          <w:sz w:val="24"/>
          <w:szCs w:val="24"/>
        </w:rPr>
        <w:t>RPT-</w:t>
      </w:r>
      <w:r w:rsidR="009315FB" w:rsidRPr="006D56B0">
        <w:rPr>
          <w:rFonts w:ascii="Arial" w:hAnsi="Arial" w:cs="Arial"/>
          <w:i/>
          <w:color w:val="auto"/>
          <w:sz w:val="24"/>
          <w:szCs w:val="24"/>
        </w:rPr>
        <w:t>Mi Vida Rueda)</w:t>
      </w:r>
      <w:r w:rsidR="003F6F4A" w:rsidRPr="006D56B0">
        <w:rPr>
          <w:rFonts w:ascii="Arial" w:hAnsi="Arial" w:cs="Arial"/>
          <w:color w:val="auto"/>
          <w:sz w:val="24"/>
          <w:szCs w:val="24"/>
        </w:rPr>
        <w:t xml:space="preserve"> todos los individuos, personas, organizaciones, entidades e instituciones que, compartiendo los objetivos de estos galardones, así lo materialicen</w:t>
      </w:r>
      <w:r w:rsidR="00360489">
        <w:rPr>
          <w:rFonts w:ascii="Arial" w:hAnsi="Arial" w:cs="Arial"/>
          <w:color w:val="auto"/>
          <w:sz w:val="24"/>
          <w:szCs w:val="24"/>
        </w:rPr>
        <w:t xml:space="preserve">. </w:t>
      </w:r>
    </w:p>
    <w:p w14:paraId="37FDDC51" w14:textId="1B348179" w:rsidR="002F0F03" w:rsidRDefault="00360489" w:rsidP="002A11D3">
      <w:pPr>
        <w:spacing w:after="216"/>
        <w:jc w:val="both"/>
        <w:rPr>
          <w:rFonts w:ascii="Arial" w:hAnsi="Arial" w:cs="Arial"/>
          <w:color w:val="auto"/>
          <w:sz w:val="24"/>
          <w:szCs w:val="24"/>
        </w:rPr>
      </w:pPr>
      <w:r w:rsidRPr="00CE0251">
        <w:rPr>
          <w:rFonts w:ascii="Arial" w:hAnsi="Arial" w:cs="Arial"/>
          <w:b/>
          <w:bCs/>
          <w:color w:val="auto"/>
          <w:sz w:val="24"/>
          <w:szCs w:val="24"/>
        </w:rPr>
        <w:t>L</w:t>
      </w:r>
      <w:r w:rsidR="002F0F03" w:rsidRPr="00CE0251">
        <w:rPr>
          <w:rFonts w:ascii="Arial" w:hAnsi="Arial" w:cs="Arial"/>
          <w:b/>
          <w:bCs/>
          <w:color w:val="auto"/>
          <w:sz w:val="24"/>
          <w:szCs w:val="24"/>
        </w:rPr>
        <w:t>a presentación de candidaturas</w:t>
      </w:r>
      <w:r w:rsidRPr="00CE0251">
        <w:rPr>
          <w:rFonts w:ascii="Arial" w:hAnsi="Arial" w:cs="Arial"/>
          <w:b/>
          <w:bCs/>
          <w:color w:val="auto"/>
          <w:sz w:val="24"/>
          <w:szCs w:val="24"/>
        </w:rPr>
        <w:t xml:space="preserve"> se formalizará mediante</w:t>
      </w:r>
      <w:r w:rsidR="003819AE" w:rsidRPr="00CE0251">
        <w:rPr>
          <w:rFonts w:ascii="Arial" w:hAnsi="Arial" w:cs="Arial"/>
          <w:b/>
          <w:bCs/>
          <w:color w:val="auto"/>
          <w:sz w:val="24"/>
          <w:szCs w:val="24"/>
        </w:rPr>
        <w:t xml:space="preserve"> la cumplimentación del</w:t>
      </w:r>
      <w:r w:rsidR="002F0F03" w:rsidRPr="00CE0251">
        <w:rPr>
          <w:rFonts w:ascii="Arial" w:hAnsi="Arial" w:cs="Arial"/>
          <w:b/>
          <w:bCs/>
          <w:color w:val="auto"/>
          <w:sz w:val="24"/>
          <w:szCs w:val="24"/>
        </w:rPr>
        <w:t xml:space="preserve"> formulario </w:t>
      </w:r>
      <w:r w:rsidR="00B05CD2" w:rsidRPr="00CE0251">
        <w:rPr>
          <w:rFonts w:ascii="Arial" w:hAnsi="Arial" w:cs="Arial"/>
          <w:b/>
          <w:bCs/>
          <w:color w:val="auto"/>
          <w:sz w:val="24"/>
          <w:szCs w:val="24"/>
        </w:rPr>
        <w:t xml:space="preserve">oficial </w:t>
      </w:r>
      <w:r w:rsidR="00E21818" w:rsidRPr="00CE0251">
        <w:rPr>
          <w:rFonts w:ascii="Arial" w:hAnsi="Arial" w:cs="Arial"/>
          <w:b/>
          <w:bCs/>
          <w:color w:val="auto"/>
          <w:sz w:val="24"/>
          <w:szCs w:val="24"/>
        </w:rPr>
        <w:t xml:space="preserve">de </w:t>
      </w:r>
      <w:r w:rsidR="00BC2D67" w:rsidRPr="00CE0251">
        <w:rPr>
          <w:rFonts w:ascii="Arial" w:hAnsi="Arial" w:cs="Arial"/>
          <w:b/>
          <w:bCs/>
          <w:color w:val="auto"/>
          <w:sz w:val="24"/>
          <w:szCs w:val="24"/>
        </w:rPr>
        <w:t>propuesta que se acompaña</w:t>
      </w:r>
      <w:r w:rsidR="005B1DF5" w:rsidRPr="00CE0251">
        <w:rPr>
          <w:rFonts w:ascii="Arial" w:hAnsi="Arial" w:cs="Arial"/>
          <w:b/>
          <w:bCs/>
          <w:color w:val="auto"/>
          <w:sz w:val="24"/>
          <w:szCs w:val="24"/>
        </w:rPr>
        <w:t xml:space="preserve"> </w:t>
      </w:r>
      <w:r w:rsidR="00BC2D67" w:rsidRPr="00CE0251">
        <w:rPr>
          <w:rFonts w:ascii="Arial" w:hAnsi="Arial" w:cs="Arial"/>
          <w:b/>
          <w:bCs/>
          <w:color w:val="auto"/>
          <w:sz w:val="24"/>
          <w:szCs w:val="24"/>
        </w:rPr>
        <w:t>a estas Bases</w:t>
      </w:r>
      <w:r w:rsidR="004A36F3">
        <w:rPr>
          <w:rFonts w:ascii="Arial" w:hAnsi="Arial" w:cs="Arial"/>
          <w:color w:val="auto"/>
          <w:sz w:val="24"/>
          <w:szCs w:val="24"/>
        </w:rPr>
        <w:t xml:space="preserve">, debiendo </w:t>
      </w:r>
      <w:r w:rsidR="00CE0251">
        <w:rPr>
          <w:rFonts w:ascii="Arial" w:hAnsi="Arial" w:cs="Arial"/>
          <w:color w:val="auto"/>
          <w:sz w:val="24"/>
          <w:szCs w:val="24"/>
        </w:rPr>
        <w:t>enviarse</w:t>
      </w:r>
      <w:r w:rsidR="004A36F3">
        <w:rPr>
          <w:rFonts w:ascii="Arial" w:hAnsi="Arial" w:cs="Arial"/>
          <w:color w:val="auto"/>
          <w:sz w:val="24"/>
          <w:szCs w:val="24"/>
        </w:rPr>
        <w:t xml:space="preserve"> </w:t>
      </w:r>
      <w:r w:rsidR="009F5BE3" w:rsidRPr="009D2C04">
        <w:rPr>
          <w:rStyle w:val="Hipervnculo"/>
          <w:rFonts w:ascii="Arial" w:hAnsi="Arial" w:cs="Arial"/>
          <w:noProof w:val="0"/>
          <w:color w:val="auto"/>
          <w:sz w:val="24"/>
          <w:szCs w:val="24"/>
          <w:u w:val="none"/>
        </w:rPr>
        <w:t xml:space="preserve">antes de las </w:t>
      </w:r>
      <w:r w:rsidR="00E82FBF" w:rsidRPr="00CE0251">
        <w:rPr>
          <w:rStyle w:val="Hipervnculo"/>
          <w:rFonts w:ascii="Arial" w:hAnsi="Arial" w:cs="Arial"/>
          <w:b/>
          <w:bCs/>
          <w:noProof w:val="0"/>
          <w:color w:val="auto"/>
          <w:sz w:val="24"/>
          <w:szCs w:val="24"/>
          <w:u w:val="none"/>
        </w:rPr>
        <w:t>23</w:t>
      </w:r>
      <w:r w:rsidR="009F5BE3" w:rsidRPr="00CE0251">
        <w:rPr>
          <w:rStyle w:val="Hipervnculo"/>
          <w:rFonts w:ascii="Arial" w:hAnsi="Arial" w:cs="Arial"/>
          <w:b/>
          <w:bCs/>
          <w:noProof w:val="0"/>
          <w:color w:val="auto"/>
          <w:sz w:val="24"/>
          <w:szCs w:val="24"/>
          <w:u w:val="none"/>
        </w:rPr>
        <w:t>:</w:t>
      </w:r>
      <w:r w:rsidR="00E82FBF" w:rsidRPr="00CE0251">
        <w:rPr>
          <w:rStyle w:val="Hipervnculo"/>
          <w:rFonts w:ascii="Arial" w:hAnsi="Arial" w:cs="Arial"/>
          <w:b/>
          <w:bCs/>
          <w:noProof w:val="0"/>
          <w:color w:val="auto"/>
          <w:sz w:val="24"/>
          <w:szCs w:val="24"/>
          <w:u w:val="none"/>
        </w:rPr>
        <w:t>59</w:t>
      </w:r>
      <w:r w:rsidR="009F5BE3" w:rsidRPr="00CE0251">
        <w:rPr>
          <w:rStyle w:val="Hipervnculo"/>
          <w:rFonts w:ascii="Arial" w:hAnsi="Arial" w:cs="Arial"/>
          <w:b/>
          <w:bCs/>
          <w:noProof w:val="0"/>
          <w:color w:val="auto"/>
          <w:sz w:val="24"/>
          <w:szCs w:val="24"/>
          <w:u w:val="none"/>
        </w:rPr>
        <w:t xml:space="preserve"> horas del día </w:t>
      </w:r>
      <w:r w:rsidR="00E46C9D">
        <w:rPr>
          <w:rStyle w:val="Hipervnculo"/>
          <w:rFonts w:ascii="Arial" w:hAnsi="Arial" w:cs="Arial"/>
          <w:b/>
          <w:bCs/>
          <w:noProof w:val="0"/>
          <w:color w:val="auto"/>
          <w:sz w:val="24"/>
          <w:szCs w:val="24"/>
          <w:u w:val="none"/>
        </w:rPr>
        <w:t>17 de julio de 2025</w:t>
      </w:r>
      <w:r w:rsidR="002F0F03" w:rsidRPr="00E82FBF">
        <w:rPr>
          <w:rFonts w:ascii="Arial" w:hAnsi="Arial" w:cs="Arial"/>
          <w:color w:val="auto"/>
          <w:sz w:val="24"/>
          <w:szCs w:val="24"/>
        </w:rPr>
        <w:t>.</w:t>
      </w:r>
      <w:r w:rsidR="00451EE0" w:rsidRPr="00E82FBF">
        <w:rPr>
          <w:rFonts w:ascii="Arial" w:hAnsi="Arial" w:cs="Arial"/>
          <w:color w:val="auto"/>
          <w:sz w:val="24"/>
          <w:szCs w:val="24"/>
        </w:rPr>
        <w:t xml:space="preserve"> </w:t>
      </w:r>
    </w:p>
    <w:p w14:paraId="73F9DE67" w14:textId="496ECEDA" w:rsidR="00DB0539" w:rsidRPr="006D56B0" w:rsidRDefault="00DB0539" w:rsidP="002A11D3">
      <w:pPr>
        <w:spacing w:after="216"/>
        <w:jc w:val="both"/>
        <w:rPr>
          <w:rFonts w:ascii="Arial" w:hAnsi="Arial" w:cs="Arial"/>
          <w:color w:val="auto"/>
          <w:sz w:val="24"/>
          <w:szCs w:val="24"/>
        </w:rPr>
      </w:pPr>
      <w:r>
        <w:rPr>
          <w:rFonts w:ascii="Arial" w:hAnsi="Arial" w:cs="Arial"/>
          <w:color w:val="auto"/>
          <w:sz w:val="24"/>
          <w:szCs w:val="24"/>
        </w:rPr>
        <w:lastRenderedPageBreak/>
        <w:t>Podrá</w:t>
      </w:r>
      <w:r w:rsidRPr="00DB0539">
        <w:rPr>
          <w:rFonts w:ascii="Arial" w:hAnsi="Arial" w:cs="Arial"/>
          <w:color w:val="auto"/>
          <w:sz w:val="24"/>
          <w:szCs w:val="24"/>
        </w:rPr>
        <w:t xml:space="preserve"> acompañar</w:t>
      </w:r>
      <w:r>
        <w:rPr>
          <w:rFonts w:ascii="Arial" w:hAnsi="Arial" w:cs="Arial"/>
          <w:color w:val="auto"/>
          <w:sz w:val="24"/>
          <w:szCs w:val="24"/>
        </w:rPr>
        <w:t>se a</w:t>
      </w:r>
      <w:r w:rsidR="00DC439E">
        <w:rPr>
          <w:rFonts w:ascii="Arial" w:hAnsi="Arial" w:cs="Arial"/>
          <w:color w:val="auto"/>
          <w:sz w:val="24"/>
          <w:szCs w:val="24"/>
        </w:rPr>
        <w:t xml:space="preserve">l formulario </w:t>
      </w:r>
      <w:r w:rsidRPr="00DB0539">
        <w:rPr>
          <w:rFonts w:ascii="Arial" w:hAnsi="Arial" w:cs="Arial"/>
          <w:color w:val="auto"/>
          <w:sz w:val="24"/>
          <w:szCs w:val="24"/>
        </w:rPr>
        <w:t xml:space="preserve">la documentación adicional </w:t>
      </w:r>
      <w:r w:rsidR="00DC439E">
        <w:rPr>
          <w:rFonts w:ascii="Arial" w:hAnsi="Arial" w:cs="Arial"/>
          <w:color w:val="auto"/>
          <w:sz w:val="24"/>
          <w:szCs w:val="24"/>
        </w:rPr>
        <w:t xml:space="preserve">prevista en el mismo </w:t>
      </w:r>
      <w:r w:rsidRPr="00DB0539">
        <w:rPr>
          <w:rFonts w:ascii="Arial" w:hAnsi="Arial" w:cs="Arial"/>
          <w:color w:val="auto"/>
          <w:sz w:val="24"/>
          <w:szCs w:val="24"/>
        </w:rPr>
        <w:t xml:space="preserve">para avalar </w:t>
      </w:r>
      <w:r w:rsidR="00DC439E">
        <w:rPr>
          <w:rFonts w:ascii="Arial" w:hAnsi="Arial" w:cs="Arial"/>
          <w:color w:val="auto"/>
          <w:sz w:val="24"/>
          <w:szCs w:val="24"/>
        </w:rPr>
        <w:t>la</w:t>
      </w:r>
      <w:r w:rsidRPr="00DB0539">
        <w:rPr>
          <w:rFonts w:ascii="Arial" w:hAnsi="Arial" w:cs="Arial"/>
          <w:color w:val="auto"/>
          <w:sz w:val="24"/>
          <w:szCs w:val="24"/>
        </w:rPr>
        <w:t xml:space="preserve"> propuesta de candidatura</w:t>
      </w:r>
      <w:r w:rsidR="00DC439E">
        <w:rPr>
          <w:rFonts w:ascii="Arial" w:hAnsi="Arial" w:cs="Arial"/>
          <w:color w:val="auto"/>
          <w:sz w:val="24"/>
          <w:szCs w:val="24"/>
        </w:rPr>
        <w:t>.</w:t>
      </w:r>
      <w:r w:rsidR="003E745E">
        <w:rPr>
          <w:rFonts w:ascii="Arial" w:hAnsi="Arial" w:cs="Arial"/>
          <w:color w:val="auto"/>
          <w:sz w:val="24"/>
          <w:szCs w:val="24"/>
        </w:rPr>
        <w:t xml:space="preserve"> </w:t>
      </w:r>
      <w:r w:rsidR="003E745E" w:rsidRPr="003E745E">
        <w:rPr>
          <w:rFonts w:ascii="Arial" w:hAnsi="Arial" w:cs="Arial"/>
          <w:color w:val="auto"/>
          <w:sz w:val="24"/>
          <w:szCs w:val="24"/>
        </w:rPr>
        <w:t xml:space="preserve">La </w:t>
      </w:r>
      <w:r w:rsidR="00C65A03" w:rsidRPr="006D56B0">
        <w:rPr>
          <w:rFonts w:ascii="Arial" w:hAnsi="Arial" w:cs="Arial"/>
          <w:color w:val="auto"/>
          <w:sz w:val="24"/>
          <w:szCs w:val="24"/>
        </w:rPr>
        <w:t>Secretaría Técnica de los Premios</w:t>
      </w:r>
      <w:r w:rsidR="00C65A03" w:rsidRPr="003E745E">
        <w:rPr>
          <w:rFonts w:ascii="Arial" w:hAnsi="Arial" w:cs="Arial"/>
          <w:color w:val="auto"/>
          <w:sz w:val="24"/>
          <w:szCs w:val="24"/>
        </w:rPr>
        <w:t xml:space="preserve"> </w:t>
      </w:r>
      <w:r w:rsidR="003E745E" w:rsidRPr="003E745E">
        <w:rPr>
          <w:rFonts w:ascii="Arial" w:hAnsi="Arial" w:cs="Arial"/>
          <w:color w:val="auto"/>
          <w:sz w:val="24"/>
          <w:szCs w:val="24"/>
        </w:rPr>
        <w:t xml:space="preserve">revisará las candidaturas presentadas y la documentación que acompañen, con el fin de verificar el cumplimiento de los requisitos definidos en estas bases. </w:t>
      </w:r>
    </w:p>
    <w:p w14:paraId="20F9DD81" w14:textId="635CD91E" w:rsidR="00CB1D18" w:rsidRPr="006D56B0" w:rsidRDefault="00B05CD2" w:rsidP="002A11D3">
      <w:pPr>
        <w:spacing w:after="216"/>
        <w:jc w:val="both"/>
        <w:rPr>
          <w:rFonts w:ascii="Arial" w:hAnsi="Arial" w:cs="Arial"/>
          <w:color w:val="auto"/>
          <w:sz w:val="24"/>
          <w:szCs w:val="24"/>
        </w:rPr>
      </w:pPr>
      <w:r w:rsidRPr="006D56B0">
        <w:rPr>
          <w:rFonts w:ascii="Arial" w:hAnsi="Arial" w:cs="Arial"/>
          <w:color w:val="auto"/>
          <w:sz w:val="24"/>
          <w:szCs w:val="24"/>
        </w:rPr>
        <w:t>7.</w:t>
      </w:r>
      <w:r w:rsidR="00CB1D18" w:rsidRPr="006D56B0">
        <w:rPr>
          <w:rFonts w:ascii="Arial" w:hAnsi="Arial" w:cs="Arial"/>
          <w:color w:val="auto"/>
          <w:sz w:val="24"/>
          <w:szCs w:val="24"/>
        </w:rPr>
        <w:t xml:space="preserve"> El Jurado emitirá y comunicará su fallo</w:t>
      </w:r>
      <w:r w:rsidRPr="006D56B0">
        <w:rPr>
          <w:rFonts w:ascii="Arial" w:hAnsi="Arial" w:cs="Arial"/>
          <w:color w:val="auto"/>
          <w:sz w:val="24"/>
          <w:szCs w:val="24"/>
        </w:rPr>
        <w:t xml:space="preserve"> </w:t>
      </w:r>
      <w:r w:rsidR="00BA6D3C">
        <w:rPr>
          <w:rFonts w:ascii="Arial" w:hAnsi="Arial" w:cs="Arial"/>
          <w:color w:val="auto"/>
          <w:sz w:val="24"/>
          <w:szCs w:val="24"/>
        </w:rPr>
        <w:t xml:space="preserve">del Premio </w:t>
      </w:r>
      <w:r w:rsidR="00CB1D18" w:rsidRPr="006D56B0">
        <w:rPr>
          <w:rFonts w:ascii="Arial" w:hAnsi="Arial" w:cs="Arial"/>
          <w:color w:val="auto"/>
          <w:sz w:val="24"/>
          <w:szCs w:val="24"/>
        </w:rPr>
        <w:t xml:space="preserve">en la </w:t>
      </w:r>
      <w:r w:rsidR="00CB1D18" w:rsidRPr="006D56B0">
        <w:rPr>
          <w:rFonts w:ascii="Arial" w:hAnsi="Arial" w:cs="Arial"/>
          <w:b/>
          <w:color w:val="auto"/>
          <w:sz w:val="24"/>
          <w:szCs w:val="24"/>
          <w:u w:val="single"/>
        </w:rPr>
        <w:t xml:space="preserve">segunda quincena del mes de </w:t>
      </w:r>
      <w:r w:rsidR="00E46C9D">
        <w:rPr>
          <w:rFonts w:ascii="Arial" w:hAnsi="Arial" w:cs="Arial"/>
          <w:b/>
          <w:color w:val="auto"/>
          <w:sz w:val="24"/>
          <w:szCs w:val="24"/>
          <w:u w:val="single"/>
        </w:rPr>
        <w:t>septiembre de 2025</w:t>
      </w:r>
      <w:r w:rsidR="00CB1D18" w:rsidRPr="006D56B0">
        <w:rPr>
          <w:rFonts w:ascii="Arial" w:hAnsi="Arial" w:cs="Arial"/>
          <w:color w:val="auto"/>
          <w:sz w:val="24"/>
          <w:szCs w:val="24"/>
        </w:rPr>
        <w:t xml:space="preserve">. Asimismo, fijará </w:t>
      </w:r>
      <w:r w:rsidR="00F04A9A" w:rsidRPr="006D56B0">
        <w:rPr>
          <w:rFonts w:ascii="Arial" w:hAnsi="Arial" w:cs="Arial"/>
          <w:color w:val="auto"/>
          <w:sz w:val="24"/>
          <w:szCs w:val="24"/>
        </w:rPr>
        <w:t xml:space="preserve">y anunciará </w:t>
      </w:r>
      <w:r w:rsidRPr="006D56B0">
        <w:rPr>
          <w:rFonts w:ascii="Arial" w:hAnsi="Arial" w:cs="Arial"/>
          <w:color w:val="auto"/>
          <w:sz w:val="24"/>
          <w:szCs w:val="24"/>
        </w:rPr>
        <w:t xml:space="preserve">con la antelación debida </w:t>
      </w:r>
      <w:r w:rsidR="00872216" w:rsidRPr="006D56B0">
        <w:rPr>
          <w:rFonts w:ascii="Arial" w:hAnsi="Arial" w:cs="Arial"/>
          <w:color w:val="auto"/>
          <w:sz w:val="24"/>
          <w:szCs w:val="24"/>
        </w:rPr>
        <w:t xml:space="preserve">el formato </w:t>
      </w:r>
      <w:r w:rsidR="00D00D28" w:rsidRPr="006D56B0">
        <w:rPr>
          <w:rFonts w:ascii="Arial" w:hAnsi="Arial" w:cs="Arial"/>
          <w:color w:val="auto"/>
          <w:sz w:val="24"/>
          <w:szCs w:val="24"/>
        </w:rPr>
        <w:t xml:space="preserve">y en su caso la </w:t>
      </w:r>
      <w:r w:rsidR="00CB1D18" w:rsidRPr="006D56B0">
        <w:rPr>
          <w:rFonts w:ascii="Arial" w:hAnsi="Arial" w:cs="Arial"/>
          <w:color w:val="auto"/>
          <w:sz w:val="24"/>
          <w:szCs w:val="24"/>
        </w:rPr>
        <w:t xml:space="preserve">fecha de la ceremonia </w:t>
      </w:r>
      <w:r w:rsidR="00D00D28" w:rsidRPr="006D56B0">
        <w:rPr>
          <w:rFonts w:ascii="Arial" w:hAnsi="Arial" w:cs="Arial"/>
          <w:color w:val="auto"/>
          <w:sz w:val="24"/>
          <w:szCs w:val="24"/>
        </w:rPr>
        <w:t xml:space="preserve">o ceremonias </w:t>
      </w:r>
      <w:r w:rsidR="00CB1D18" w:rsidRPr="006D56B0">
        <w:rPr>
          <w:rFonts w:ascii="Arial" w:hAnsi="Arial" w:cs="Arial"/>
          <w:color w:val="auto"/>
          <w:sz w:val="24"/>
          <w:szCs w:val="24"/>
        </w:rPr>
        <w:t>de entrega de los Premios</w:t>
      </w:r>
      <w:r w:rsidR="00F04A9A" w:rsidRPr="006D56B0">
        <w:rPr>
          <w:rFonts w:ascii="Arial" w:hAnsi="Arial" w:cs="Arial"/>
          <w:color w:val="auto"/>
          <w:sz w:val="24"/>
          <w:szCs w:val="24"/>
        </w:rPr>
        <w:t>.</w:t>
      </w:r>
      <w:r w:rsidR="00BA6D3C">
        <w:rPr>
          <w:rFonts w:ascii="Arial" w:hAnsi="Arial" w:cs="Arial"/>
          <w:color w:val="auto"/>
          <w:sz w:val="24"/>
          <w:szCs w:val="24"/>
        </w:rPr>
        <w:t xml:space="preserve"> </w:t>
      </w:r>
      <w:r w:rsidR="00BA6D3C" w:rsidRPr="00BA6D3C">
        <w:rPr>
          <w:rFonts w:ascii="Arial" w:hAnsi="Arial" w:cs="Arial"/>
          <w:color w:val="auto"/>
          <w:sz w:val="24"/>
          <w:szCs w:val="24"/>
        </w:rPr>
        <w:t>La entrega de los premios podrá ser realizada en acto público o privado, en un entorno físico o virtual, a elección de</w:t>
      </w:r>
      <w:r w:rsidR="00BA6D3C">
        <w:rPr>
          <w:rFonts w:ascii="Arial" w:hAnsi="Arial" w:cs="Arial"/>
          <w:color w:val="auto"/>
          <w:sz w:val="24"/>
          <w:szCs w:val="24"/>
        </w:rPr>
        <w:t>l Jurado</w:t>
      </w:r>
      <w:r w:rsidR="00BA6D3C" w:rsidRPr="00BA6D3C">
        <w:rPr>
          <w:rFonts w:ascii="Arial" w:hAnsi="Arial" w:cs="Arial"/>
          <w:color w:val="auto"/>
          <w:sz w:val="24"/>
          <w:szCs w:val="24"/>
        </w:rPr>
        <w:t xml:space="preserve">, en el día y la hora que </w:t>
      </w:r>
      <w:r w:rsidR="00BA6D3C">
        <w:rPr>
          <w:rFonts w:ascii="Arial" w:hAnsi="Arial" w:cs="Arial"/>
          <w:color w:val="auto"/>
          <w:sz w:val="24"/>
          <w:szCs w:val="24"/>
        </w:rPr>
        <w:t xml:space="preserve">por </w:t>
      </w:r>
      <w:r w:rsidR="00FC606F">
        <w:rPr>
          <w:rFonts w:ascii="Arial" w:hAnsi="Arial" w:cs="Arial"/>
          <w:color w:val="auto"/>
          <w:sz w:val="24"/>
          <w:szCs w:val="24"/>
        </w:rPr>
        <w:t>e</w:t>
      </w:r>
      <w:r w:rsidR="00BA6D3C">
        <w:rPr>
          <w:rFonts w:ascii="Arial" w:hAnsi="Arial" w:cs="Arial"/>
          <w:color w:val="auto"/>
          <w:sz w:val="24"/>
          <w:szCs w:val="24"/>
        </w:rPr>
        <w:t>l mismo</w:t>
      </w:r>
      <w:r w:rsidR="00BA6D3C" w:rsidRPr="00BA6D3C">
        <w:rPr>
          <w:rFonts w:ascii="Arial" w:hAnsi="Arial" w:cs="Arial"/>
          <w:color w:val="auto"/>
          <w:sz w:val="24"/>
          <w:szCs w:val="24"/>
        </w:rPr>
        <w:t xml:space="preserve"> </w:t>
      </w:r>
      <w:r w:rsidR="00FC606F">
        <w:rPr>
          <w:rFonts w:ascii="Arial" w:hAnsi="Arial" w:cs="Arial"/>
          <w:color w:val="auto"/>
          <w:sz w:val="24"/>
          <w:szCs w:val="24"/>
        </w:rPr>
        <w:t>se</w:t>
      </w:r>
      <w:r w:rsidR="00BA6D3C" w:rsidRPr="00BA6D3C">
        <w:rPr>
          <w:rFonts w:ascii="Arial" w:hAnsi="Arial" w:cs="Arial"/>
          <w:color w:val="auto"/>
          <w:sz w:val="24"/>
          <w:szCs w:val="24"/>
        </w:rPr>
        <w:t xml:space="preserve"> determine. </w:t>
      </w:r>
      <w:r w:rsidR="00FC606F">
        <w:rPr>
          <w:rFonts w:ascii="Arial" w:hAnsi="Arial" w:cs="Arial"/>
          <w:color w:val="auto"/>
          <w:sz w:val="24"/>
          <w:szCs w:val="24"/>
        </w:rPr>
        <w:t>El Jurado</w:t>
      </w:r>
      <w:r w:rsidR="00BA6D3C" w:rsidRPr="00BA6D3C">
        <w:rPr>
          <w:rFonts w:ascii="Arial" w:hAnsi="Arial" w:cs="Arial"/>
          <w:color w:val="auto"/>
          <w:sz w:val="24"/>
          <w:szCs w:val="24"/>
        </w:rPr>
        <w:t xml:space="preserve"> se reserva el derecho de revocar la condición de premiado en caso de no asistencia al acto de entrega de</w:t>
      </w:r>
      <w:r w:rsidR="00FC606F">
        <w:rPr>
          <w:rFonts w:ascii="Arial" w:hAnsi="Arial" w:cs="Arial"/>
          <w:color w:val="auto"/>
          <w:sz w:val="24"/>
          <w:szCs w:val="24"/>
        </w:rPr>
        <w:t xml:space="preserve">l Premio. </w:t>
      </w:r>
    </w:p>
    <w:p w14:paraId="2CB35BAE" w14:textId="33E10DAE" w:rsidR="00B05CD2" w:rsidRDefault="00A978F6" w:rsidP="00FC606F">
      <w:pPr>
        <w:jc w:val="both"/>
        <w:rPr>
          <w:rFonts w:ascii="Arial" w:hAnsi="Arial" w:cs="Arial"/>
          <w:color w:val="auto"/>
          <w:sz w:val="24"/>
          <w:szCs w:val="24"/>
        </w:rPr>
      </w:pPr>
      <w:r w:rsidRPr="006D56B0">
        <w:rPr>
          <w:rFonts w:ascii="Arial" w:hAnsi="Arial" w:cs="Arial"/>
          <w:color w:val="auto"/>
          <w:sz w:val="24"/>
          <w:szCs w:val="24"/>
        </w:rPr>
        <w:t>8</w:t>
      </w:r>
      <w:r w:rsidR="00B05CD2" w:rsidRPr="006D56B0">
        <w:rPr>
          <w:rFonts w:ascii="Arial" w:hAnsi="Arial" w:cs="Arial"/>
          <w:color w:val="auto"/>
          <w:sz w:val="24"/>
          <w:szCs w:val="24"/>
        </w:rPr>
        <w:t>.</w:t>
      </w:r>
      <w:r w:rsidR="00442919" w:rsidRPr="006D56B0">
        <w:rPr>
          <w:rFonts w:ascii="Arial" w:hAnsi="Arial" w:cs="Arial"/>
          <w:color w:val="auto"/>
          <w:sz w:val="24"/>
          <w:szCs w:val="24"/>
        </w:rPr>
        <w:t xml:space="preserve"> El Jurado</w:t>
      </w:r>
      <w:r w:rsidR="00F04A9A" w:rsidRPr="006D56B0">
        <w:rPr>
          <w:rFonts w:ascii="Arial" w:hAnsi="Arial" w:cs="Arial"/>
          <w:color w:val="auto"/>
          <w:sz w:val="24"/>
          <w:szCs w:val="24"/>
        </w:rPr>
        <w:t xml:space="preserve">, cuyo fallo será inapelable, </w:t>
      </w:r>
      <w:r w:rsidR="006E7F5A" w:rsidRPr="006D56B0">
        <w:rPr>
          <w:rFonts w:ascii="Arial" w:hAnsi="Arial" w:cs="Arial"/>
          <w:color w:val="auto"/>
          <w:sz w:val="24"/>
          <w:szCs w:val="24"/>
        </w:rPr>
        <w:t xml:space="preserve">interpretará y completará las bases de estos </w:t>
      </w:r>
      <w:r w:rsidR="00B12A1E" w:rsidRPr="006D56B0">
        <w:rPr>
          <w:rFonts w:ascii="Arial" w:hAnsi="Arial" w:cs="Arial"/>
          <w:color w:val="auto"/>
          <w:sz w:val="24"/>
          <w:szCs w:val="24"/>
        </w:rPr>
        <w:t>P</w:t>
      </w:r>
      <w:r w:rsidR="006E7F5A" w:rsidRPr="006D56B0">
        <w:rPr>
          <w:rFonts w:ascii="Arial" w:hAnsi="Arial" w:cs="Arial"/>
          <w:color w:val="auto"/>
          <w:sz w:val="24"/>
          <w:szCs w:val="24"/>
        </w:rPr>
        <w:t>remios, supliendo sus lagunas</w:t>
      </w:r>
      <w:r w:rsidR="00442919" w:rsidRPr="006D56B0">
        <w:rPr>
          <w:rFonts w:ascii="Arial" w:hAnsi="Arial" w:cs="Arial"/>
          <w:color w:val="auto"/>
          <w:sz w:val="24"/>
          <w:szCs w:val="24"/>
        </w:rPr>
        <w:t xml:space="preserve"> </w:t>
      </w:r>
      <w:r w:rsidR="006E7F5A" w:rsidRPr="006D56B0">
        <w:rPr>
          <w:rFonts w:ascii="Arial" w:hAnsi="Arial" w:cs="Arial"/>
          <w:color w:val="auto"/>
          <w:sz w:val="24"/>
          <w:szCs w:val="24"/>
        </w:rPr>
        <w:t xml:space="preserve">y resolviendo las dudas que </w:t>
      </w:r>
      <w:r w:rsidR="00B158E5" w:rsidRPr="006D56B0">
        <w:rPr>
          <w:rFonts w:ascii="Arial" w:hAnsi="Arial" w:cs="Arial"/>
          <w:color w:val="auto"/>
          <w:sz w:val="24"/>
          <w:szCs w:val="24"/>
        </w:rPr>
        <w:t xml:space="preserve">puedan </w:t>
      </w:r>
      <w:r w:rsidR="00157EBB" w:rsidRPr="006D56B0">
        <w:rPr>
          <w:rFonts w:ascii="Arial" w:hAnsi="Arial" w:cs="Arial"/>
          <w:color w:val="auto"/>
          <w:sz w:val="24"/>
          <w:szCs w:val="24"/>
        </w:rPr>
        <w:t>suscitars</w:t>
      </w:r>
      <w:r w:rsidR="00B158E5" w:rsidRPr="006D56B0">
        <w:rPr>
          <w:rFonts w:ascii="Arial" w:hAnsi="Arial" w:cs="Arial"/>
          <w:color w:val="auto"/>
          <w:sz w:val="24"/>
          <w:szCs w:val="24"/>
        </w:rPr>
        <w:t>e</w:t>
      </w:r>
      <w:r w:rsidR="006E7F5A" w:rsidRPr="006D56B0">
        <w:rPr>
          <w:rFonts w:ascii="Arial" w:hAnsi="Arial" w:cs="Arial"/>
          <w:color w:val="auto"/>
          <w:sz w:val="24"/>
          <w:szCs w:val="24"/>
        </w:rPr>
        <w:t>.</w:t>
      </w:r>
      <w:r w:rsidR="00B05CD2" w:rsidRPr="006D56B0">
        <w:rPr>
          <w:rFonts w:ascii="Arial" w:hAnsi="Arial" w:cs="Arial"/>
          <w:color w:val="auto"/>
          <w:sz w:val="24"/>
          <w:szCs w:val="24"/>
        </w:rPr>
        <w:t xml:space="preserve"> </w:t>
      </w:r>
    </w:p>
    <w:p w14:paraId="4831418A" w14:textId="77777777" w:rsidR="00ED4DF6" w:rsidRDefault="00ED4DF6" w:rsidP="00FC606F">
      <w:pPr>
        <w:jc w:val="both"/>
        <w:rPr>
          <w:rFonts w:ascii="Arial" w:hAnsi="Arial" w:cs="Arial"/>
          <w:color w:val="auto"/>
          <w:sz w:val="24"/>
          <w:szCs w:val="24"/>
        </w:rPr>
      </w:pPr>
    </w:p>
    <w:p w14:paraId="689771B1" w14:textId="464FCB6E" w:rsidR="00ED4DF6" w:rsidRDefault="00ED4DF6" w:rsidP="00ED4DF6">
      <w:pPr>
        <w:jc w:val="both"/>
        <w:rPr>
          <w:rFonts w:ascii="Arial" w:hAnsi="Arial" w:cs="Arial"/>
          <w:color w:val="auto"/>
          <w:sz w:val="24"/>
          <w:szCs w:val="24"/>
          <w:lang w:val="es-ES"/>
        </w:rPr>
      </w:pPr>
      <w:r>
        <w:rPr>
          <w:rFonts w:ascii="Arial" w:hAnsi="Arial" w:cs="Arial"/>
          <w:color w:val="auto"/>
          <w:sz w:val="24"/>
          <w:szCs w:val="24"/>
        </w:rPr>
        <w:t xml:space="preserve">9. </w:t>
      </w:r>
      <w:r w:rsidRPr="00ED4DF6">
        <w:rPr>
          <w:rFonts w:ascii="Arial" w:hAnsi="Arial" w:cs="Arial"/>
          <w:color w:val="auto"/>
          <w:sz w:val="24"/>
          <w:szCs w:val="24"/>
          <w:lang w:val="es-ES"/>
        </w:rPr>
        <w:t>De acuerdo con lo establecido en los artículos 12 y siguientes del Reglamento UE 2016/679</w:t>
      </w:r>
      <w:r w:rsidR="000F223A">
        <w:rPr>
          <w:rFonts w:ascii="Arial" w:hAnsi="Arial" w:cs="Arial"/>
          <w:color w:val="auto"/>
          <w:sz w:val="24"/>
          <w:szCs w:val="24"/>
          <w:lang w:val="es-ES"/>
        </w:rPr>
        <w:t>,</w:t>
      </w:r>
      <w:r w:rsidR="000F223A" w:rsidRPr="000F223A">
        <w:rPr>
          <w:rFonts w:ascii="Arial" w:eastAsiaTheme="minorHAnsi" w:hAnsi="Arial" w:cs="Arial"/>
          <w:bCs/>
          <w:iCs/>
          <w:color w:val="auto"/>
          <w:sz w:val="24"/>
          <w:szCs w:val="24"/>
          <w:lang w:val="es-ES" w:eastAsia="en-US"/>
        </w:rPr>
        <w:t xml:space="preserve"> </w:t>
      </w:r>
      <w:r w:rsidR="000F223A" w:rsidRPr="000F223A">
        <w:rPr>
          <w:rFonts w:ascii="Arial" w:hAnsi="Arial" w:cs="Arial"/>
          <w:bCs/>
          <w:iCs/>
          <w:color w:val="auto"/>
          <w:sz w:val="24"/>
          <w:szCs w:val="24"/>
          <w:lang w:val="es-ES"/>
        </w:rPr>
        <w:t>del Parlamento Europeo y del Consejo, de 27 de abril de 2016</w:t>
      </w:r>
      <w:r w:rsidR="000F223A">
        <w:rPr>
          <w:rFonts w:ascii="Arial" w:hAnsi="Arial" w:cs="Arial"/>
          <w:bCs/>
          <w:iCs/>
          <w:color w:val="auto"/>
          <w:sz w:val="24"/>
          <w:szCs w:val="24"/>
          <w:lang w:val="es-ES"/>
        </w:rPr>
        <w:t>,</w:t>
      </w:r>
      <w:r w:rsidRPr="00ED4DF6">
        <w:rPr>
          <w:rFonts w:ascii="Arial" w:hAnsi="Arial" w:cs="Arial"/>
          <w:color w:val="auto"/>
          <w:sz w:val="24"/>
          <w:szCs w:val="24"/>
          <w:lang w:val="es-ES"/>
        </w:rPr>
        <w:t xml:space="preserve"> General de Protección de Datos (RGPD), </w:t>
      </w:r>
      <w:r w:rsidR="009B39C4" w:rsidRPr="009B39C4">
        <w:rPr>
          <w:rFonts w:ascii="Arial" w:hAnsi="Arial" w:cs="Arial"/>
          <w:bCs/>
          <w:iCs/>
          <w:color w:val="auto"/>
          <w:sz w:val="24"/>
          <w:szCs w:val="24"/>
          <w:lang w:val="es-ES"/>
        </w:rPr>
        <w:t>así como la Ley Orgánica 3/2018, de 5 de diciembre, de Protección de Datos Personales y Garantía de los Derechos Digitales</w:t>
      </w:r>
      <w:r w:rsidR="009B39C4">
        <w:rPr>
          <w:rFonts w:ascii="Arial" w:hAnsi="Arial" w:cs="Arial"/>
          <w:color w:val="auto"/>
          <w:sz w:val="24"/>
          <w:szCs w:val="24"/>
          <w:lang w:val="es-ES"/>
        </w:rPr>
        <w:t xml:space="preserve">, </w:t>
      </w:r>
      <w:r w:rsidRPr="00ED4DF6">
        <w:rPr>
          <w:rFonts w:ascii="Arial" w:hAnsi="Arial" w:cs="Arial"/>
          <w:color w:val="auto"/>
          <w:sz w:val="24"/>
          <w:szCs w:val="24"/>
          <w:lang w:val="es-ES"/>
        </w:rPr>
        <w:t>los participantes quedan informados y manifiestan al presentar su candidatura su consentimiento expreso e inequívoco para la incorporación a los ficheros, responsabilidad de Fundación ONCE</w:t>
      </w:r>
      <w:r w:rsidR="001B2358">
        <w:rPr>
          <w:rFonts w:ascii="Arial" w:hAnsi="Arial" w:cs="Arial"/>
          <w:color w:val="auto"/>
          <w:sz w:val="24"/>
          <w:szCs w:val="24"/>
          <w:lang w:val="es-ES"/>
        </w:rPr>
        <w:t xml:space="preserve"> y</w:t>
      </w:r>
      <w:r w:rsidR="005B046E">
        <w:rPr>
          <w:rFonts w:ascii="Arial" w:hAnsi="Arial" w:cs="Arial"/>
          <w:color w:val="auto"/>
          <w:sz w:val="24"/>
          <w:szCs w:val="24"/>
          <w:lang w:val="es-ES"/>
        </w:rPr>
        <w:t xml:space="preserve"> de</w:t>
      </w:r>
      <w:r w:rsidR="002760B9">
        <w:rPr>
          <w:rFonts w:ascii="Arial" w:hAnsi="Arial" w:cs="Arial"/>
          <w:color w:val="auto"/>
          <w:sz w:val="24"/>
          <w:szCs w:val="24"/>
          <w:lang w:val="es-ES"/>
        </w:rPr>
        <w:t xml:space="preserve"> </w:t>
      </w:r>
      <w:r w:rsidR="00DE3B87">
        <w:rPr>
          <w:rFonts w:ascii="Arial" w:hAnsi="Arial" w:cs="Arial"/>
          <w:color w:val="auto"/>
          <w:sz w:val="24"/>
          <w:szCs w:val="24"/>
          <w:lang w:val="es-ES"/>
        </w:rPr>
        <w:t xml:space="preserve">la </w:t>
      </w:r>
      <w:r w:rsidR="002760B9">
        <w:rPr>
          <w:rFonts w:ascii="Arial" w:hAnsi="Arial" w:cs="Arial"/>
          <w:color w:val="auto"/>
          <w:sz w:val="24"/>
          <w:szCs w:val="24"/>
          <w:lang w:val="es-ES"/>
        </w:rPr>
        <w:t>Fundación Pedro Zerolo</w:t>
      </w:r>
      <w:r w:rsidR="00DE3B87">
        <w:rPr>
          <w:rFonts w:ascii="Arial" w:hAnsi="Arial" w:cs="Arial"/>
          <w:color w:val="auto"/>
          <w:sz w:val="24"/>
          <w:szCs w:val="24"/>
          <w:lang w:val="es-ES"/>
        </w:rPr>
        <w:t>, respectivamente</w:t>
      </w:r>
      <w:r w:rsidR="00CD11C0">
        <w:rPr>
          <w:rFonts w:ascii="Arial" w:hAnsi="Arial" w:cs="Arial"/>
          <w:color w:val="auto"/>
          <w:sz w:val="24"/>
          <w:szCs w:val="24"/>
          <w:lang w:val="es-ES"/>
        </w:rPr>
        <w:t>,</w:t>
      </w:r>
      <w:r w:rsidR="009D5A15">
        <w:rPr>
          <w:rFonts w:ascii="Arial" w:hAnsi="Arial" w:cs="Arial"/>
          <w:color w:val="auto"/>
          <w:sz w:val="24"/>
          <w:szCs w:val="24"/>
          <w:lang w:val="es-ES"/>
        </w:rPr>
        <w:t xml:space="preserve"> como </w:t>
      </w:r>
      <w:r w:rsidR="00FD42CC">
        <w:rPr>
          <w:rFonts w:ascii="Arial" w:hAnsi="Arial" w:cs="Arial"/>
          <w:color w:val="auto"/>
          <w:sz w:val="24"/>
          <w:szCs w:val="24"/>
          <w:lang w:val="es-ES"/>
        </w:rPr>
        <w:t>Corr</w:t>
      </w:r>
      <w:r w:rsidR="001B2358">
        <w:rPr>
          <w:rFonts w:ascii="Arial" w:hAnsi="Arial" w:cs="Arial"/>
          <w:color w:val="auto"/>
          <w:sz w:val="24"/>
          <w:szCs w:val="24"/>
          <w:lang w:val="es-ES"/>
        </w:rPr>
        <w:t xml:space="preserve">esponsables </w:t>
      </w:r>
      <w:r w:rsidR="009D5A15">
        <w:rPr>
          <w:rFonts w:ascii="Arial" w:hAnsi="Arial" w:cs="Arial"/>
          <w:color w:val="auto"/>
          <w:sz w:val="24"/>
          <w:szCs w:val="24"/>
          <w:lang w:val="es-ES"/>
        </w:rPr>
        <w:t>del tratamiento,</w:t>
      </w:r>
      <w:r w:rsidR="00CD11C0">
        <w:rPr>
          <w:rFonts w:ascii="Arial" w:hAnsi="Arial" w:cs="Arial"/>
          <w:color w:val="auto"/>
          <w:sz w:val="24"/>
          <w:szCs w:val="24"/>
          <w:lang w:val="es-ES"/>
        </w:rPr>
        <w:t xml:space="preserve"> respecto</w:t>
      </w:r>
      <w:r w:rsidRPr="00ED4DF6">
        <w:rPr>
          <w:rFonts w:ascii="Arial" w:hAnsi="Arial" w:cs="Arial"/>
          <w:color w:val="auto"/>
          <w:sz w:val="24"/>
          <w:szCs w:val="24"/>
          <w:lang w:val="es-ES"/>
        </w:rPr>
        <w:t xml:space="preserve"> de los datos personales que faciliten y tratarlos con la finalidad de gestionar su candidatura durante todo el proceso de su evaluación y concesión de los </w:t>
      </w:r>
      <w:r w:rsidR="00FA20A2">
        <w:rPr>
          <w:rFonts w:ascii="Arial" w:hAnsi="Arial" w:cs="Arial"/>
          <w:color w:val="auto"/>
          <w:sz w:val="24"/>
          <w:szCs w:val="24"/>
          <w:lang w:val="es-ES"/>
        </w:rPr>
        <w:t>P</w:t>
      </w:r>
      <w:r w:rsidRPr="00ED4DF6">
        <w:rPr>
          <w:rFonts w:ascii="Arial" w:hAnsi="Arial" w:cs="Arial"/>
          <w:color w:val="auto"/>
          <w:sz w:val="24"/>
          <w:szCs w:val="24"/>
          <w:lang w:val="es-ES"/>
        </w:rPr>
        <w:t>remios</w:t>
      </w:r>
      <w:r w:rsidR="00BD5D45">
        <w:rPr>
          <w:rFonts w:ascii="Arial" w:hAnsi="Arial" w:cs="Arial"/>
          <w:color w:val="auto"/>
          <w:sz w:val="24"/>
          <w:szCs w:val="24"/>
          <w:lang w:val="es-ES"/>
        </w:rPr>
        <w:t xml:space="preserve">. Asimismo, </w:t>
      </w:r>
      <w:r w:rsidR="00620BFA">
        <w:rPr>
          <w:rFonts w:ascii="Arial" w:hAnsi="Arial" w:cs="Arial"/>
          <w:color w:val="auto"/>
          <w:sz w:val="24"/>
          <w:szCs w:val="24"/>
          <w:lang w:val="es-ES"/>
        </w:rPr>
        <w:t xml:space="preserve">los participantes quedan informados y manifiestan al presentar su candidatura su consentimiento expreso e inequívoco </w:t>
      </w:r>
      <w:r w:rsidR="00A36252">
        <w:rPr>
          <w:rFonts w:ascii="Arial" w:hAnsi="Arial" w:cs="Arial"/>
          <w:color w:val="auto"/>
          <w:sz w:val="24"/>
          <w:szCs w:val="24"/>
          <w:lang w:val="es-ES"/>
        </w:rPr>
        <w:t>para,</w:t>
      </w:r>
      <w:r w:rsidRPr="00ED4DF6">
        <w:rPr>
          <w:rFonts w:ascii="Arial" w:hAnsi="Arial" w:cs="Arial"/>
          <w:color w:val="auto"/>
          <w:sz w:val="24"/>
          <w:szCs w:val="24"/>
          <w:lang w:val="es-ES"/>
        </w:rPr>
        <w:t xml:space="preserve"> en el caso de ser premiados, la publicación de </w:t>
      </w:r>
      <w:r w:rsidR="00EC6F08" w:rsidRPr="00ED4DF6">
        <w:rPr>
          <w:rFonts w:ascii="Arial" w:hAnsi="Arial" w:cs="Arial"/>
          <w:color w:val="auto"/>
          <w:sz w:val="24"/>
          <w:szCs w:val="24"/>
          <w:lang w:val="es-ES"/>
        </w:rPr>
        <w:t>estos</w:t>
      </w:r>
      <w:r w:rsidRPr="00ED4DF6">
        <w:rPr>
          <w:rFonts w:ascii="Arial" w:hAnsi="Arial" w:cs="Arial"/>
          <w:color w:val="auto"/>
          <w:sz w:val="24"/>
          <w:szCs w:val="24"/>
          <w:lang w:val="es-ES"/>
        </w:rPr>
        <w:t xml:space="preserve">, incluida su imagen, en las páginas web </w:t>
      </w:r>
      <w:r w:rsidR="0015798F">
        <w:rPr>
          <w:rFonts w:ascii="Arial" w:hAnsi="Arial" w:cs="Arial"/>
          <w:color w:val="auto"/>
          <w:sz w:val="24"/>
          <w:szCs w:val="24"/>
          <w:lang w:val="es-ES"/>
        </w:rPr>
        <w:t>del Grupo Social ONCE</w:t>
      </w:r>
      <w:r w:rsidR="00ED2632">
        <w:rPr>
          <w:rFonts w:ascii="Arial" w:hAnsi="Arial" w:cs="Arial"/>
          <w:color w:val="auto"/>
          <w:sz w:val="24"/>
          <w:szCs w:val="24"/>
          <w:lang w:val="es-ES"/>
        </w:rPr>
        <w:t>,</w:t>
      </w:r>
      <w:r w:rsidRPr="00ED4DF6">
        <w:rPr>
          <w:rFonts w:ascii="Arial" w:hAnsi="Arial" w:cs="Arial"/>
          <w:color w:val="auto"/>
          <w:sz w:val="24"/>
          <w:szCs w:val="24"/>
          <w:lang w:val="es-ES"/>
        </w:rPr>
        <w:t xml:space="preserve"> </w:t>
      </w:r>
      <w:r w:rsidR="0015798F">
        <w:rPr>
          <w:rFonts w:ascii="Arial" w:hAnsi="Arial" w:cs="Arial"/>
          <w:color w:val="auto"/>
          <w:sz w:val="24"/>
          <w:szCs w:val="24"/>
          <w:lang w:val="es-ES"/>
        </w:rPr>
        <w:t xml:space="preserve">de </w:t>
      </w:r>
      <w:r w:rsidR="00ED2632">
        <w:rPr>
          <w:rFonts w:ascii="Arial" w:hAnsi="Arial" w:cs="Arial"/>
          <w:color w:val="auto"/>
          <w:sz w:val="24"/>
          <w:szCs w:val="24"/>
          <w:lang w:val="es-ES"/>
        </w:rPr>
        <w:t xml:space="preserve">la </w:t>
      </w:r>
      <w:r w:rsidR="0079297A">
        <w:rPr>
          <w:rFonts w:ascii="Arial" w:hAnsi="Arial" w:cs="Arial"/>
          <w:color w:val="auto"/>
          <w:sz w:val="24"/>
          <w:szCs w:val="24"/>
          <w:lang w:val="es-ES"/>
        </w:rPr>
        <w:t>Fundación Pedro Zerolo</w:t>
      </w:r>
      <w:r w:rsidR="00ED2632">
        <w:rPr>
          <w:rFonts w:ascii="Arial" w:hAnsi="Arial" w:cs="Arial"/>
          <w:color w:val="auto"/>
          <w:sz w:val="24"/>
          <w:szCs w:val="24"/>
          <w:lang w:val="es-ES"/>
        </w:rPr>
        <w:t xml:space="preserve"> y de la Cinem</w:t>
      </w:r>
      <w:r w:rsidR="00B11B52">
        <w:rPr>
          <w:rFonts w:ascii="Arial" w:hAnsi="Arial" w:cs="Arial"/>
          <w:color w:val="auto"/>
          <w:sz w:val="24"/>
          <w:szCs w:val="24"/>
          <w:lang w:val="es-ES"/>
        </w:rPr>
        <w:t>a</w:t>
      </w:r>
      <w:r w:rsidR="00ED2632">
        <w:rPr>
          <w:rFonts w:ascii="Arial" w:hAnsi="Arial" w:cs="Arial"/>
          <w:color w:val="auto"/>
          <w:sz w:val="24"/>
          <w:szCs w:val="24"/>
          <w:lang w:val="es-ES"/>
        </w:rPr>
        <w:t>t</w:t>
      </w:r>
      <w:r w:rsidR="00B11B52">
        <w:rPr>
          <w:rFonts w:ascii="Arial" w:hAnsi="Arial" w:cs="Arial"/>
          <w:color w:val="auto"/>
          <w:sz w:val="24"/>
          <w:szCs w:val="24"/>
          <w:lang w:val="es-ES"/>
        </w:rPr>
        <w:t>e</w:t>
      </w:r>
      <w:r w:rsidR="00ED2632">
        <w:rPr>
          <w:rFonts w:ascii="Arial" w:hAnsi="Arial" w:cs="Arial"/>
          <w:color w:val="auto"/>
          <w:sz w:val="24"/>
          <w:szCs w:val="24"/>
          <w:lang w:val="es-ES"/>
        </w:rPr>
        <w:t>ca Pedro Zerolo</w:t>
      </w:r>
      <w:r w:rsidRPr="00ED4DF6">
        <w:rPr>
          <w:rFonts w:ascii="Arial" w:hAnsi="Arial" w:cs="Arial"/>
          <w:color w:val="auto"/>
          <w:sz w:val="24"/>
          <w:szCs w:val="24"/>
          <w:lang w:val="es-ES"/>
        </w:rPr>
        <w:t>. También autoriza</w:t>
      </w:r>
      <w:r w:rsidR="0015798F">
        <w:rPr>
          <w:rFonts w:ascii="Arial" w:hAnsi="Arial" w:cs="Arial"/>
          <w:color w:val="auto"/>
          <w:sz w:val="24"/>
          <w:szCs w:val="24"/>
          <w:lang w:val="es-ES"/>
        </w:rPr>
        <w:t>n</w:t>
      </w:r>
      <w:r w:rsidRPr="00ED4DF6">
        <w:rPr>
          <w:rFonts w:ascii="Arial" w:hAnsi="Arial" w:cs="Arial"/>
          <w:color w:val="auto"/>
          <w:sz w:val="24"/>
          <w:szCs w:val="24"/>
          <w:lang w:val="es-ES"/>
        </w:rPr>
        <w:t xml:space="preserve"> a </w:t>
      </w:r>
      <w:r w:rsidR="0015798F">
        <w:rPr>
          <w:rFonts w:ascii="Arial" w:hAnsi="Arial" w:cs="Arial"/>
          <w:color w:val="auto"/>
          <w:sz w:val="24"/>
          <w:szCs w:val="24"/>
          <w:lang w:val="es-ES"/>
        </w:rPr>
        <w:t xml:space="preserve">la </w:t>
      </w:r>
      <w:r w:rsidRPr="00ED4DF6">
        <w:rPr>
          <w:rFonts w:ascii="Arial" w:hAnsi="Arial" w:cs="Arial"/>
          <w:color w:val="auto"/>
          <w:sz w:val="24"/>
          <w:szCs w:val="24"/>
          <w:lang w:val="es-ES"/>
        </w:rPr>
        <w:t>Fundación ONCE</w:t>
      </w:r>
      <w:r w:rsidR="00DE3B87">
        <w:rPr>
          <w:rFonts w:ascii="Arial" w:hAnsi="Arial" w:cs="Arial"/>
          <w:color w:val="auto"/>
          <w:sz w:val="24"/>
          <w:szCs w:val="24"/>
          <w:lang w:val="es-ES"/>
        </w:rPr>
        <w:t xml:space="preserve"> y</w:t>
      </w:r>
      <w:r w:rsidR="0015798F">
        <w:rPr>
          <w:rFonts w:ascii="Arial" w:hAnsi="Arial" w:cs="Arial"/>
          <w:color w:val="auto"/>
          <w:sz w:val="24"/>
          <w:szCs w:val="24"/>
          <w:lang w:val="es-ES"/>
        </w:rPr>
        <w:t xml:space="preserve"> a la Fundación Pedro Zerolo</w:t>
      </w:r>
      <w:r w:rsidR="00ED2632">
        <w:rPr>
          <w:rFonts w:ascii="Arial" w:hAnsi="Arial" w:cs="Arial"/>
          <w:color w:val="auto"/>
          <w:sz w:val="24"/>
          <w:szCs w:val="24"/>
          <w:lang w:val="es-ES"/>
        </w:rPr>
        <w:t xml:space="preserve"> </w:t>
      </w:r>
      <w:r w:rsidRPr="00ED4DF6">
        <w:rPr>
          <w:rFonts w:ascii="Arial" w:hAnsi="Arial" w:cs="Arial"/>
          <w:color w:val="auto"/>
          <w:sz w:val="24"/>
          <w:szCs w:val="24"/>
          <w:lang w:val="es-ES"/>
        </w:rPr>
        <w:t>al envío de información sobre futuras convocatorias relacionadas con los citados premios.</w:t>
      </w:r>
    </w:p>
    <w:p w14:paraId="7064943C" w14:textId="77777777" w:rsidR="007A4BF9" w:rsidRPr="00ED4DF6" w:rsidRDefault="007A4BF9" w:rsidP="00ED4DF6">
      <w:pPr>
        <w:jc w:val="both"/>
        <w:rPr>
          <w:rFonts w:ascii="Arial" w:hAnsi="Arial" w:cs="Arial"/>
          <w:color w:val="auto"/>
          <w:sz w:val="24"/>
          <w:szCs w:val="24"/>
          <w:lang w:val="es-ES"/>
        </w:rPr>
      </w:pPr>
    </w:p>
    <w:p w14:paraId="14F193BB" w14:textId="36F7FCDD" w:rsidR="00ED4DF6" w:rsidRPr="00ED4DF6" w:rsidRDefault="00ED4DF6" w:rsidP="00ED4DF6">
      <w:pPr>
        <w:jc w:val="both"/>
        <w:rPr>
          <w:rFonts w:ascii="Arial" w:hAnsi="Arial" w:cs="Arial"/>
          <w:color w:val="auto"/>
          <w:sz w:val="24"/>
          <w:szCs w:val="24"/>
          <w:lang w:val="es-ES"/>
        </w:rPr>
      </w:pPr>
      <w:r w:rsidRPr="00ED4DF6">
        <w:rPr>
          <w:rFonts w:ascii="Arial" w:hAnsi="Arial" w:cs="Arial"/>
          <w:color w:val="auto"/>
          <w:sz w:val="24"/>
          <w:szCs w:val="24"/>
          <w:lang w:val="es-ES"/>
        </w:rPr>
        <w:t xml:space="preserve">Todos los datos </w:t>
      </w:r>
      <w:r w:rsidR="00F90EF9">
        <w:rPr>
          <w:rFonts w:ascii="Arial" w:hAnsi="Arial" w:cs="Arial"/>
          <w:color w:val="auto"/>
          <w:sz w:val="24"/>
          <w:szCs w:val="24"/>
          <w:lang w:val="es-ES"/>
        </w:rPr>
        <w:t>obtenidos con la cumplimentación de</w:t>
      </w:r>
      <w:r w:rsidRPr="00ED4DF6">
        <w:rPr>
          <w:rFonts w:ascii="Arial" w:hAnsi="Arial" w:cs="Arial"/>
          <w:color w:val="auto"/>
          <w:sz w:val="24"/>
          <w:szCs w:val="24"/>
          <w:lang w:val="es-ES"/>
        </w:rPr>
        <w:t xml:space="preserve"> los formularios de </w:t>
      </w:r>
      <w:r w:rsidR="00F90EF9">
        <w:rPr>
          <w:rFonts w:ascii="Arial" w:hAnsi="Arial" w:cs="Arial"/>
          <w:color w:val="auto"/>
          <w:sz w:val="24"/>
          <w:szCs w:val="24"/>
          <w:lang w:val="es-ES"/>
        </w:rPr>
        <w:t>propuesta</w:t>
      </w:r>
      <w:r w:rsidRPr="00ED4DF6">
        <w:rPr>
          <w:rFonts w:ascii="Arial" w:hAnsi="Arial" w:cs="Arial"/>
          <w:color w:val="auto"/>
          <w:sz w:val="24"/>
          <w:szCs w:val="24"/>
          <w:lang w:val="es-ES"/>
        </w:rPr>
        <w:t xml:space="preserve"> de candidatura son obligatorios a los efectos de poder tratar los datos con la finalidad expuesta; en caso de que el formulario no contenga todos los datos personales que se requieren no podrán ser tratados para la mencionada finalidad.</w:t>
      </w:r>
      <w:r w:rsidR="008456C4" w:rsidRPr="008456C4">
        <w:rPr>
          <w:rFonts w:ascii="Arial" w:hAnsi="Arial" w:cs="Arial"/>
          <w:sz w:val="24"/>
          <w:szCs w:val="24"/>
        </w:rPr>
        <w:t xml:space="preserve"> </w:t>
      </w:r>
      <w:r w:rsidR="008456C4">
        <w:rPr>
          <w:rFonts w:ascii="Arial" w:hAnsi="Arial" w:cs="Arial"/>
          <w:sz w:val="24"/>
          <w:szCs w:val="24"/>
        </w:rPr>
        <w:t>Salvo imperativo legal, no se cederán sus datos personales a terceros ni están previstas transferencias internacionales de los mismos.</w:t>
      </w:r>
    </w:p>
    <w:p w14:paraId="70E38BB3" w14:textId="77777777" w:rsidR="00F90EF9" w:rsidRDefault="00F90EF9" w:rsidP="00ED4DF6">
      <w:pPr>
        <w:jc w:val="both"/>
        <w:rPr>
          <w:rFonts w:ascii="Arial" w:hAnsi="Arial" w:cs="Arial"/>
          <w:color w:val="auto"/>
          <w:sz w:val="24"/>
          <w:szCs w:val="24"/>
          <w:lang w:val="es-ES"/>
        </w:rPr>
      </w:pPr>
    </w:p>
    <w:p w14:paraId="12BD2D26" w14:textId="208B484C" w:rsidR="00ED4DF6" w:rsidRPr="00ED4DF6" w:rsidRDefault="00ED4DF6" w:rsidP="00ED4DF6">
      <w:pPr>
        <w:jc w:val="both"/>
        <w:rPr>
          <w:rFonts w:ascii="Arial" w:hAnsi="Arial" w:cs="Arial"/>
          <w:color w:val="auto"/>
          <w:sz w:val="24"/>
          <w:szCs w:val="24"/>
          <w:lang w:val="es-ES"/>
        </w:rPr>
      </w:pPr>
      <w:r w:rsidRPr="00ED4DF6">
        <w:rPr>
          <w:rFonts w:ascii="Arial" w:hAnsi="Arial" w:cs="Arial"/>
          <w:color w:val="auto"/>
          <w:sz w:val="24"/>
          <w:szCs w:val="24"/>
          <w:lang w:val="es-ES"/>
        </w:rPr>
        <w:t>Los candidatos han de garantizar la exactitud y veracidad de los datos personales facilitados, comprometiéndose a mantenerlos debidamente actualizados y a comunicar a Fundación ONCE cualquier variación que se produzca en los mismos.</w:t>
      </w:r>
      <w:r w:rsidR="001833A0">
        <w:rPr>
          <w:rFonts w:ascii="Arial" w:hAnsi="Arial" w:cs="Arial"/>
          <w:color w:val="auto"/>
          <w:sz w:val="24"/>
          <w:szCs w:val="24"/>
          <w:lang w:val="es-ES"/>
        </w:rPr>
        <w:t xml:space="preserve"> </w:t>
      </w:r>
      <w:r w:rsidR="001833A0" w:rsidRPr="00ED4DF6">
        <w:rPr>
          <w:rFonts w:ascii="Arial" w:hAnsi="Arial" w:cs="Arial"/>
          <w:color w:val="auto"/>
          <w:sz w:val="24"/>
          <w:szCs w:val="24"/>
          <w:lang w:val="es-ES"/>
        </w:rPr>
        <w:t>La base jurídica o legitimación por la cual serán tratados los datos personales para la finalidad indicada anteriormente son: que el interesado da su consentimiento para el tratamiento de sus datos personales para el fin específico indicado más arriba (artículo 6.1.a) RGPD).</w:t>
      </w:r>
    </w:p>
    <w:p w14:paraId="4A758325" w14:textId="77777777" w:rsidR="00F90EF9" w:rsidRDefault="00F90EF9" w:rsidP="00ED4DF6">
      <w:pPr>
        <w:jc w:val="both"/>
        <w:rPr>
          <w:rFonts w:ascii="Arial" w:hAnsi="Arial" w:cs="Arial"/>
          <w:color w:val="auto"/>
          <w:sz w:val="24"/>
          <w:szCs w:val="24"/>
          <w:lang w:val="es-ES"/>
        </w:rPr>
      </w:pPr>
    </w:p>
    <w:p w14:paraId="7B04D6C6" w14:textId="480AD9AA" w:rsidR="00ED4DF6" w:rsidRPr="00235196" w:rsidRDefault="008E182F" w:rsidP="00FC606F">
      <w:pPr>
        <w:jc w:val="both"/>
        <w:rPr>
          <w:rFonts w:ascii="Arial" w:hAnsi="Arial" w:cs="Arial"/>
          <w:color w:val="auto"/>
          <w:sz w:val="24"/>
          <w:szCs w:val="24"/>
          <w:lang w:val="es-ES"/>
        </w:rPr>
      </w:pPr>
      <w:r>
        <w:rPr>
          <w:rFonts w:ascii="Arial" w:hAnsi="Arial" w:cs="Arial"/>
          <w:color w:val="auto"/>
          <w:sz w:val="24"/>
          <w:szCs w:val="24"/>
          <w:lang w:val="es-ES"/>
        </w:rPr>
        <w:t>L</w:t>
      </w:r>
      <w:r w:rsidR="00046DB1">
        <w:rPr>
          <w:rFonts w:ascii="Arial" w:hAnsi="Arial" w:cs="Arial"/>
          <w:color w:val="auto"/>
          <w:sz w:val="24"/>
          <w:szCs w:val="24"/>
          <w:lang w:val="es-ES"/>
        </w:rPr>
        <w:t xml:space="preserve">a </w:t>
      </w:r>
      <w:r w:rsidR="00046DB1" w:rsidRPr="00ED4DF6">
        <w:rPr>
          <w:rFonts w:ascii="Arial" w:hAnsi="Arial" w:cs="Arial"/>
          <w:color w:val="auto"/>
          <w:sz w:val="24"/>
          <w:szCs w:val="24"/>
          <w:lang w:val="es-ES"/>
        </w:rPr>
        <w:t>Fundación ONCE</w:t>
      </w:r>
      <w:r w:rsidR="00355747">
        <w:rPr>
          <w:rFonts w:ascii="Arial" w:hAnsi="Arial" w:cs="Arial"/>
          <w:color w:val="auto"/>
          <w:sz w:val="24"/>
          <w:szCs w:val="24"/>
          <w:lang w:val="es-ES"/>
        </w:rPr>
        <w:t xml:space="preserve"> </w:t>
      </w:r>
      <w:r w:rsidR="00F9011B">
        <w:rPr>
          <w:rFonts w:ascii="Arial" w:hAnsi="Arial" w:cs="Arial"/>
          <w:color w:val="auto"/>
          <w:sz w:val="24"/>
          <w:szCs w:val="24"/>
          <w:lang w:val="es-ES"/>
        </w:rPr>
        <w:t>y la Fundación Pedro Zerolo</w:t>
      </w:r>
      <w:r w:rsidR="00913CCE">
        <w:rPr>
          <w:rFonts w:ascii="Arial" w:hAnsi="Arial" w:cs="Arial"/>
          <w:color w:val="auto"/>
          <w:sz w:val="24"/>
          <w:szCs w:val="24"/>
          <w:lang w:val="es-ES"/>
        </w:rPr>
        <w:t xml:space="preserve">, </w:t>
      </w:r>
      <w:r w:rsidR="00F9011B">
        <w:rPr>
          <w:rFonts w:ascii="Arial" w:hAnsi="Arial" w:cs="Arial"/>
          <w:color w:val="auto"/>
          <w:sz w:val="24"/>
          <w:szCs w:val="24"/>
          <w:lang w:val="es-ES"/>
        </w:rPr>
        <w:t xml:space="preserve">como </w:t>
      </w:r>
      <w:r w:rsidR="00FD42CC">
        <w:rPr>
          <w:rFonts w:ascii="Arial" w:hAnsi="Arial" w:cs="Arial"/>
          <w:color w:val="auto"/>
          <w:sz w:val="24"/>
          <w:szCs w:val="24"/>
          <w:lang w:val="es-ES"/>
        </w:rPr>
        <w:t>Corr</w:t>
      </w:r>
      <w:r w:rsidR="00913CCE">
        <w:rPr>
          <w:rFonts w:ascii="Arial" w:hAnsi="Arial" w:cs="Arial"/>
          <w:color w:val="auto"/>
          <w:sz w:val="24"/>
          <w:szCs w:val="24"/>
          <w:lang w:val="es-ES"/>
        </w:rPr>
        <w:t xml:space="preserve">esponsables </w:t>
      </w:r>
      <w:r w:rsidR="00F9011B">
        <w:rPr>
          <w:rFonts w:ascii="Arial" w:hAnsi="Arial" w:cs="Arial"/>
          <w:color w:val="auto"/>
          <w:sz w:val="24"/>
          <w:szCs w:val="24"/>
          <w:lang w:val="es-ES"/>
        </w:rPr>
        <w:t>del tratamiento respecto</w:t>
      </w:r>
      <w:r w:rsidR="00ED4DF6" w:rsidRPr="00ED4DF6">
        <w:rPr>
          <w:rFonts w:ascii="Arial" w:hAnsi="Arial" w:cs="Arial"/>
          <w:color w:val="auto"/>
          <w:sz w:val="24"/>
          <w:szCs w:val="24"/>
          <w:lang w:val="es-ES"/>
        </w:rPr>
        <w:t xml:space="preserve"> de los datos personales vinculados a la gestión de los Premios </w:t>
      </w:r>
      <w:r w:rsidRPr="008E182F">
        <w:rPr>
          <w:rFonts w:ascii="Arial" w:hAnsi="Arial" w:cs="Arial"/>
          <w:bCs/>
          <w:i/>
          <w:iCs/>
          <w:color w:val="auto"/>
          <w:sz w:val="24"/>
          <w:szCs w:val="24"/>
        </w:rPr>
        <w:lastRenderedPageBreak/>
        <w:t>Roberto Pérez Toledo (RPT-MI VIDA RUEDA)</w:t>
      </w:r>
      <w:r w:rsidR="00913CCE">
        <w:rPr>
          <w:rFonts w:ascii="Arial" w:hAnsi="Arial" w:cs="Arial"/>
          <w:bCs/>
          <w:i/>
          <w:iCs/>
          <w:color w:val="auto"/>
          <w:sz w:val="24"/>
          <w:szCs w:val="24"/>
        </w:rPr>
        <w:t>,</w:t>
      </w:r>
      <w:r w:rsidRPr="008E182F">
        <w:rPr>
          <w:rFonts w:ascii="Arial" w:hAnsi="Arial" w:cs="Arial"/>
          <w:bCs/>
          <w:i/>
          <w:iCs/>
          <w:color w:val="auto"/>
          <w:sz w:val="24"/>
          <w:szCs w:val="24"/>
        </w:rPr>
        <w:t xml:space="preserve"> </w:t>
      </w:r>
      <w:r w:rsidR="00417110" w:rsidRPr="00417110">
        <w:rPr>
          <w:rFonts w:ascii="Arial" w:hAnsi="Arial" w:cs="Arial"/>
          <w:color w:val="auto"/>
          <w:sz w:val="24"/>
          <w:szCs w:val="24"/>
        </w:rPr>
        <w:t>pone</w:t>
      </w:r>
      <w:r w:rsidR="00417110">
        <w:rPr>
          <w:rFonts w:ascii="Arial" w:hAnsi="Arial" w:cs="Arial"/>
          <w:color w:val="auto"/>
          <w:sz w:val="24"/>
          <w:szCs w:val="24"/>
        </w:rPr>
        <w:t>n</w:t>
      </w:r>
      <w:r w:rsidR="00417110" w:rsidRPr="00417110">
        <w:rPr>
          <w:rFonts w:ascii="Arial" w:hAnsi="Arial" w:cs="Arial"/>
          <w:color w:val="auto"/>
          <w:sz w:val="24"/>
          <w:szCs w:val="24"/>
        </w:rPr>
        <w:t xml:space="preserve"> en su conocimiento que podrán ejercitar sus derechos de acceso, rectificación y supresión, así como otros derechos, como se explica en la información adicional, pudiendo consultar la misma a través de la </w:t>
      </w:r>
      <w:hyperlink r:id="rId10" w:anchor=":~:text=%C2%BFCOMPARTIMOS%20TUS%20DATOS%20PERSONALES%20CON,vendemos%20u%20ofrecemos%20a%20%C3%A9stos.&amp;text=Del%20mismo%20modo%2C%20es%20posible,puedan%20prestar%20a%20Fundaci%C3%B3n%20ONCE." w:history="1">
        <w:r w:rsidR="00417110" w:rsidRPr="00417110">
          <w:rPr>
            <w:rStyle w:val="Hipervnculo"/>
            <w:rFonts w:ascii="Arial" w:hAnsi="Arial" w:cs="Arial"/>
            <w:noProof w:val="0"/>
            <w:sz w:val="24"/>
            <w:szCs w:val="24"/>
          </w:rPr>
          <w:t>Política de Privacidad de la Fundación ONCE</w:t>
        </w:r>
      </w:hyperlink>
      <w:r w:rsidR="00417110">
        <w:rPr>
          <w:rFonts w:ascii="Arial" w:hAnsi="Arial" w:cs="Arial"/>
          <w:color w:val="auto"/>
          <w:sz w:val="24"/>
          <w:szCs w:val="24"/>
          <w:lang w:val="es-ES"/>
        </w:rPr>
        <w:t xml:space="preserve"> </w:t>
      </w:r>
      <w:r w:rsidR="00AF7F91">
        <w:rPr>
          <w:rFonts w:ascii="Arial" w:hAnsi="Arial" w:cs="Arial"/>
          <w:color w:val="auto"/>
          <w:sz w:val="24"/>
          <w:szCs w:val="24"/>
          <w:lang w:val="es-ES"/>
        </w:rPr>
        <w:t xml:space="preserve">o </w:t>
      </w:r>
      <w:r w:rsidR="00CF4D8F">
        <w:rPr>
          <w:rFonts w:ascii="Arial" w:hAnsi="Arial" w:cs="Arial"/>
          <w:color w:val="auto"/>
          <w:sz w:val="24"/>
          <w:szCs w:val="24"/>
          <w:lang w:val="es-ES"/>
        </w:rPr>
        <w:t>a través d</w:t>
      </w:r>
      <w:r w:rsidR="00CF4D8F" w:rsidRPr="00235196">
        <w:rPr>
          <w:rFonts w:ascii="Arial" w:hAnsi="Arial" w:cs="Arial"/>
          <w:color w:val="auto"/>
          <w:sz w:val="24"/>
          <w:szCs w:val="24"/>
          <w:lang w:val="es-ES"/>
        </w:rPr>
        <w:t xml:space="preserve">e </w:t>
      </w:r>
      <w:r w:rsidR="00E43748" w:rsidRPr="00235196">
        <w:rPr>
          <w:rFonts w:ascii="Arial" w:hAnsi="Arial" w:cs="Arial"/>
          <w:color w:val="auto"/>
          <w:sz w:val="24"/>
          <w:szCs w:val="24"/>
          <w:lang w:val="es-ES"/>
        </w:rPr>
        <w:t>la Política de Pr</w:t>
      </w:r>
      <w:r w:rsidR="005A73A0" w:rsidRPr="00235196">
        <w:rPr>
          <w:rFonts w:ascii="Arial" w:hAnsi="Arial" w:cs="Arial"/>
          <w:color w:val="auto"/>
          <w:sz w:val="24"/>
          <w:szCs w:val="24"/>
          <w:lang w:val="es-ES"/>
        </w:rPr>
        <w:t>ivacidad de la Fundación Pedro Zerolo</w:t>
      </w:r>
      <w:r w:rsidR="00CF4D8F" w:rsidRPr="00235196">
        <w:rPr>
          <w:rFonts w:ascii="Arial" w:hAnsi="Arial" w:cs="Arial"/>
          <w:color w:val="auto"/>
          <w:sz w:val="24"/>
          <w:szCs w:val="24"/>
          <w:lang w:val="es-ES"/>
        </w:rPr>
        <w:t xml:space="preserve"> disponible en </w:t>
      </w:r>
      <w:hyperlink r:id="rId11" w:history="1">
        <w:r w:rsidR="00235196" w:rsidRPr="009D2C04">
          <w:rPr>
            <w:rStyle w:val="Hipervnculo"/>
            <w:rFonts w:ascii="Arial" w:hAnsi="Arial" w:cs="Arial"/>
            <w:sz w:val="24"/>
            <w:szCs w:val="24"/>
          </w:rPr>
          <w:t>info@fundacionpedrozerolo.es</w:t>
        </w:r>
      </w:hyperlink>
      <w:r w:rsidR="00235196" w:rsidRPr="009D2C04">
        <w:rPr>
          <w:rFonts w:ascii="Arial" w:hAnsi="Arial" w:cs="Arial"/>
          <w:sz w:val="24"/>
          <w:szCs w:val="24"/>
        </w:rPr>
        <w:t xml:space="preserve"> </w:t>
      </w:r>
      <w:r w:rsidR="00417110" w:rsidRPr="00235196">
        <w:rPr>
          <w:rFonts w:ascii="Arial" w:hAnsi="Arial" w:cs="Arial"/>
          <w:color w:val="auto"/>
          <w:sz w:val="24"/>
          <w:szCs w:val="24"/>
        </w:rPr>
        <w:t>según corresponda</w:t>
      </w:r>
      <w:r w:rsidR="008456C4" w:rsidRPr="00235196">
        <w:rPr>
          <w:rFonts w:ascii="Arial" w:hAnsi="Arial" w:cs="Arial"/>
          <w:color w:val="auto"/>
          <w:sz w:val="24"/>
          <w:szCs w:val="24"/>
          <w:lang w:val="es-ES"/>
        </w:rPr>
        <w:t>.</w:t>
      </w:r>
    </w:p>
    <w:p w14:paraId="546906EA" w14:textId="77777777" w:rsidR="00207B6A" w:rsidRDefault="00207B6A" w:rsidP="00FC606F">
      <w:pPr>
        <w:jc w:val="both"/>
        <w:rPr>
          <w:rFonts w:ascii="Arial" w:hAnsi="Arial" w:cs="Arial"/>
          <w:color w:val="auto"/>
          <w:sz w:val="24"/>
          <w:szCs w:val="24"/>
          <w:lang w:val="es-ES"/>
        </w:rPr>
      </w:pPr>
    </w:p>
    <w:p w14:paraId="6337C2DD" w14:textId="4FD39B2C" w:rsidR="00207B6A" w:rsidRDefault="00F048AE" w:rsidP="00FC606F">
      <w:pPr>
        <w:jc w:val="both"/>
        <w:rPr>
          <w:rFonts w:ascii="Arial" w:hAnsi="Arial" w:cs="Arial"/>
          <w:color w:val="auto"/>
          <w:sz w:val="24"/>
          <w:szCs w:val="24"/>
          <w:lang w:val="es-ES"/>
        </w:rPr>
      </w:pPr>
      <w:r w:rsidRPr="00F048AE">
        <w:rPr>
          <w:rFonts w:ascii="Arial" w:hAnsi="Arial" w:cs="Arial"/>
          <w:color w:val="auto"/>
          <w:sz w:val="24"/>
          <w:szCs w:val="24"/>
          <w:lang w:val="es-ES"/>
        </w:rPr>
        <w:t>Los datos personales proporcionados se conservarán y tratarán mientras se mantenga la relación entre ambas partes, se necesiten para la finalidad por la que fueron recabados y para el cumplimiento de las obligaciones legales.</w:t>
      </w:r>
      <w:r>
        <w:rPr>
          <w:rFonts w:ascii="Arial" w:hAnsi="Arial" w:cs="Arial"/>
          <w:i/>
          <w:iCs/>
          <w:color w:val="auto"/>
          <w:sz w:val="24"/>
          <w:szCs w:val="24"/>
          <w:lang w:val="es-ES"/>
        </w:rPr>
        <w:t xml:space="preserve"> </w:t>
      </w:r>
      <w:r w:rsidR="00207B6A" w:rsidRPr="00207B6A">
        <w:rPr>
          <w:rFonts w:ascii="Arial" w:hAnsi="Arial" w:cs="Arial"/>
          <w:color w:val="auto"/>
          <w:sz w:val="24"/>
          <w:szCs w:val="24"/>
          <w:lang w:val="es-ES"/>
        </w:rPr>
        <w:t xml:space="preserve">Los datos personales facilitados serán bloqueados cuando hayan dejado de ser necesarios para la finalidad para la cual fueron recabados, quedando a disposición exclusiva de Jueces y Tribunales, el Ministerio Fiscal o las Autoridades Públicas competentes, y en particular las autoridades de protección de datos, para la atención de las posibles responsabilidades nacidas del tratamiento, durante el plazo de prescripción de éstas. Cumplido el citado plazo </w:t>
      </w:r>
      <w:r>
        <w:rPr>
          <w:rFonts w:ascii="Arial" w:hAnsi="Arial" w:cs="Arial"/>
          <w:color w:val="auto"/>
          <w:sz w:val="24"/>
          <w:szCs w:val="24"/>
          <w:lang w:val="es-ES"/>
        </w:rPr>
        <w:t>se</w:t>
      </w:r>
      <w:r w:rsidR="00207B6A" w:rsidRPr="00207B6A">
        <w:rPr>
          <w:rFonts w:ascii="Arial" w:hAnsi="Arial" w:cs="Arial"/>
          <w:color w:val="auto"/>
          <w:sz w:val="24"/>
          <w:szCs w:val="24"/>
          <w:lang w:val="es-ES"/>
        </w:rPr>
        <w:t xml:space="preserve"> procederá a la supresión de los datos</w:t>
      </w:r>
      <w:r w:rsidR="00674080">
        <w:rPr>
          <w:rFonts w:ascii="Arial" w:hAnsi="Arial" w:cs="Arial"/>
          <w:color w:val="auto"/>
          <w:sz w:val="24"/>
          <w:szCs w:val="24"/>
          <w:lang w:val="es-ES"/>
        </w:rPr>
        <w:t>.</w:t>
      </w:r>
    </w:p>
    <w:p w14:paraId="53C08B30" w14:textId="77777777" w:rsidR="00674080" w:rsidRDefault="00674080" w:rsidP="00FC606F">
      <w:pPr>
        <w:jc w:val="both"/>
        <w:rPr>
          <w:rFonts w:ascii="Arial" w:hAnsi="Arial" w:cs="Arial"/>
          <w:color w:val="auto"/>
          <w:sz w:val="24"/>
          <w:szCs w:val="24"/>
          <w:lang w:val="es-ES"/>
        </w:rPr>
      </w:pPr>
    </w:p>
    <w:p w14:paraId="09D60B92" w14:textId="290109B2" w:rsidR="00674080" w:rsidRPr="008456C4" w:rsidRDefault="00674080" w:rsidP="00FC606F">
      <w:pPr>
        <w:jc w:val="both"/>
        <w:rPr>
          <w:rFonts w:ascii="Arial" w:hAnsi="Arial" w:cs="Arial"/>
          <w:color w:val="auto"/>
          <w:sz w:val="24"/>
          <w:szCs w:val="24"/>
          <w:lang w:val="es-ES"/>
        </w:rPr>
      </w:pPr>
      <w:r w:rsidRPr="00674080">
        <w:rPr>
          <w:rFonts w:ascii="Arial" w:hAnsi="Arial" w:cs="Arial"/>
          <w:color w:val="auto"/>
          <w:sz w:val="24"/>
          <w:szCs w:val="24"/>
          <w:lang w:val="es-ES"/>
        </w:rPr>
        <w:t>En el caso de que una candidatura propuesta por persona física o jurídica diferente a la de su titular, sea nominada como finalista u obtenga cualquiera de los premios recogidos en estas bases, la organización de los premios recabará la aceptación expresa del candidato de los aspectos recogidos en los párrafos anteriores. En caso de no obtenerse, el premio se considerará rehusado y el jurado podrá proponer un nuevo candidato en su lugar</w:t>
      </w:r>
      <w:r>
        <w:rPr>
          <w:rFonts w:ascii="Arial" w:hAnsi="Arial" w:cs="Arial"/>
          <w:color w:val="auto"/>
          <w:sz w:val="24"/>
          <w:szCs w:val="24"/>
          <w:lang w:val="es-ES"/>
        </w:rPr>
        <w:t>.</w:t>
      </w:r>
    </w:p>
    <w:p w14:paraId="5B337AD8" w14:textId="77777777" w:rsidR="00FC606F" w:rsidRPr="006D56B0" w:rsidRDefault="00FC606F" w:rsidP="00FC606F">
      <w:pPr>
        <w:jc w:val="both"/>
        <w:rPr>
          <w:rFonts w:ascii="Arial" w:hAnsi="Arial" w:cs="Arial"/>
          <w:color w:val="auto"/>
          <w:sz w:val="24"/>
          <w:szCs w:val="24"/>
        </w:rPr>
      </w:pPr>
    </w:p>
    <w:p w14:paraId="32491203" w14:textId="634D1770" w:rsidR="000D14D7" w:rsidRDefault="00E32B74" w:rsidP="000D14D7">
      <w:pPr>
        <w:jc w:val="both"/>
        <w:rPr>
          <w:rFonts w:ascii="Arial" w:hAnsi="Arial" w:cs="Arial"/>
          <w:color w:val="auto"/>
          <w:sz w:val="24"/>
          <w:szCs w:val="24"/>
        </w:rPr>
      </w:pPr>
      <w:r>
        <w:rPr>
          <w:rFonts w:ascii="Arial" w:hAnsi="Arial" w:cs="Arial"/>
          <w:color w:val="auto"/>
          <w:sz w:val="24"/>
          <w:szCs w:val="24"/>
        </w:rPr>
        <w:t>10</w:t>
      </w:r>
      <w:r w:rsidR="00B05CD2" w:rsidRPr="006D56B0">
        <w:rPr>
          <w:rFonts w:ascii="Arial" w:hAnsi="Arial" w:cs="Arial"/>
          <w:color w:val="auto"/>
          <w:sz w:val="24"/>
          <w:szCs w:val="24"/>
        </w:rPr>
        <w:t>. La participación en estos Premios a través de la presentación de candidaturas o propuestas, o la designación asumida como persona o entidad galardonada</w:t>
      </w:r>
      <w:r w:rsidR="00D80A92" w:rsidRPr="006D56B0">
        <w:rPr>
          <w:rFonts w:ascii="Arial" w:hAnsi="Arial" w:cs="Arial"/>
          <w:color w:val="auto"/>
          <w:sz w:val="24"/>
          <w:szCs w:val="24"/>
        </w:rPr>
        <w:t>,</w:t>
      </w:r>
      <w:r w:rsidR="00B05CD2" w:rsidRPr="006D56B0">
        <w:rPr>
          <w:rFonts w:ascii="Arial" w:hAnsi="Arial" w:cs="Arial"/>
          <w:color w:val="auto"/>
          <w:sz w:val="24"/>
          <w:szCs w:val="24"/>
        </w:rPr>
        <w:t xml:space="preserve"> comporta la aceptación íntegra de estas Bases.</w:t>
      </w:r>
      <w:r w:rsidR="00B91EF7">
        <w:rPr>
          <w:rFonts w:ascii="Arial" w:hAnsi="Arial" w:cs="Arial"/>
          <w:color w:val="auto"/>
          <w:sz w:val="24"/>
          <w:szCs w:val="24"/>
        </w:rPr>
        <w:t xml:space="preserve"> </w:t>
      </w:r>
      <w:r w:rsidR="00B91EF7" w:rsidRPr="00B91EF7">
        <w:rPr>
          <w:rFonts w:ascii="Arial" w:hAnsi="Arial" w:cs="Arial"/>
          <w:color w:val="auto"/>
          <w:sz w:val="24"/>
          <w:szCs w:val="24"/>
        </w:rPr>
        <w:t>La no aceptación de cualquiera de los puntos que componen estas bases supondrá la exclusión automática de la convocatoria y, en su caso, la pérdida automática de la condición de premiado</w:t>
      </w:r>
      <w:r w:rsidR="00B91EF7">
        <w:rPr>
          <w:rFonts w:ascii="Arial" w:hAnsi="Arial" w:cs="Arial"/>
          <w:color w:val="auto"/>
          <w:sz w:val="24"/>
          <w:szCs w:val="24"/>
        </w:rPr>
        <w:t>.</w:t>
      </w:r>
    </w:p>
    <w:p w14:paraId="145ECE95" w14:textId="77777777" w:rsidR="000D14D7" w:rsidRDefault="000D14D7" w:rsidP="000D14D7">
      <w:pPr>
        <w:jc w:val="both"/>
        <w:rPr>
          <w:rFonts w:ascii="Arial" w:hAnsi="Arial" w:cs="Arial"/>
          <w:color w:val="auto"/>
          <w:sz w:val="24"/>
          <w:szCs w:val="24"/>
        </w:rPr>
      </w:pPr>
    </w:p>
    <w:p w14:paraId="58C0B13B" w14:textId="6A395999" w:rsidR="000D14D7" w:rsidRDefault="00B11B52" w:rsidP="000D14D7">
      <w:pPr>
        <w:jc w:val="both"/>
        <w:rPr>
          <w:rFonts w:ascii="Arial" w:hAnsi="Arial" w:cs="Arial"/>
          <w:color w:val="auto"/>
          <w:sz w:val="24"/>
          <w:szCs w:val="24"/>
        </w:rPr>
      </w:pPr>
      <w:r w:rsidRPr="00B11B52">
        <w:rPr>
          <w:rFonts w:ascii="Arial" w:hAnsi="Arial" w:cs="Arial"/>
          <w:color w:val="auto"/>
          <w:sz w:val="24"/>
          <w:szCs w:val="24"/>
        </w:rPr>
        <w:t>La Fundación ONCE</w:t>
      </w:r>
      <w:r>
        <w:rPr>
          <w:rFonts w:ascii="Arial" w:hAnsi="Arial" w:cs="Arial"/>
          <w:color w:val="auto"/>
          <w:sz w:val="24"/>
          <w:szCs w:val="24"/>
        </w:rPr>
        <w:t>, la Fundación Pedro Zerolo y la Cinemateca Pedro Zerolo</w:t>
      </w:r>
      <w:r w:rsidRPr="00B11B52">
        <w:rPr>
          <w:rFonts w:ascii="Arial" w:hAnsi="Arial" w:cs="Arial"/>
          <w:color w:val="auto"/>
          <w:sz w:val="24"/>
          <w:szCs w:val="24"/>
        </w:rPr>
        <w:t xml:space="preserve"> queda</w:t>
      </w:r>
      <w:r w:rsidR="00344A26">
        <w:rPr>
          <w:rFonts w:ascii="Arial" w:hAnsi="Arial" w:cs="Arial"/>
          <w:color w:val="auto"/>
          <w:sz w:val="24"/>
          <w:szCs w:val="24"/>
        </w:rPr>
        <w:t>n</w:t>
      </w:r>
      <w:r w:rsidRPr="00B11B52">
        <w:rPr>
          <w:rFonts w:ascii="Arial" w:hAnsi="Arial" w:cs="Arial"/>
          <w:color w:val="auto"/>
          <w:sz w:val="24"/>
          <w:szCs w:val="24"/>
        </w:rPr>
        <w:t xml:space="preserve"> exonerada</w:t>
      </w:r>
      <w:r w:rsidR="00344A26">
        <w:rPr>
          <w:rFonts w:ascii="Arial" w:hAnsi="Arial" w:cs="Arial"/>
          <w:color w:val="auto"/>
          <w:sz w:val="24"/>
          <w:szCs w:val="24"/>
        </w:rPr>
        <w:t>s</w:t>
      </w:r>
      <w:r w:rsidRPr="00B11B52">
        <w:rPr>
          <w:rFonts w:ascii="Arial" w:hAnsi="Arial" w:cs="Arial"/>
          <w:color w:val="auto"/>
          <w:sz w:val="24"/>
          <w:szCs w:val="24"/>
        </w:rPr>
        <w:t xml:space="preserve"> de cualquier tipo de responsabilidad que pudiera derivarse del incumplimiento por los candidatos de lo dispuesto en estas bases</w:t>
      </w:r>
      <w:r>
        <w:rPr>
          <w:rFonts w:ascii="Arial" w:hAnsi="Arial" w:cs="Arial"/>
          <w:color w:val="auto"/>
          <w:sz w:val="24"/>
          <w:szCs w:val="24"/>
        </w:rPr>
        <w:t>.</w:t>
      </w:r>
    </w:p>
    <w:p w14:paraId="5F7C968F" w14:textId="77777777" w:rsidR="00B11B52" w:rsidRDefault="00B11B52" w:rsidP="000D14D7">
      <w:pPr>
        <w:jc w:val="both"/>
        <w:rPr>
          <w:rFonts w:ascii="Arial" w:hAnsi="Arial" w:cs="Arial"/>
          <w:color w:val="auto"/>
          <w:sz w:val="24"/>
          <w:szCs w:val="24"/>
        </w:rPr>
      </w:pPr>
    </w:p>
    <w:p w14:paraId="6E6A5D81" w14:textId="77777777" w:rsidR="00B11B52" w:rsidRDefault="00B11B52" w:rsidP="000D14D7">
      <w:pPr>
        <w:jc w:val="both"/>
        <w:rPr>
          <w:rFonts w:ascii="Arial" w:hAnsi="Arial" w:cs="Arial"/>
          <w:color w:val="auto"/>
          <w:sz w:val="24"/>
          <w:szCs w:val="24"/>
        </w:rPr>
      </w:pPr>
    </w:p>
    <w:p w14:paraId="5B8FFB67" w14:textId="77777777" w:rsidR="00B11B52" w:rsidRPr="006D56B0" w:rsidRDefault="00B11B52" w:rsidP="00465A3D">
      <w:pPr>
        <w:jc w:val="both"/>
        <w:rPr>
          <w:rFonts w:ascii="Arial" w:hAnsi="Arial" w:cs="Arial"/>
          <w:color w:val="auto"/>
          <w:sz w:val="24"/>
          <w:szCs w:val="24"/>
        </w:rPr>
      </w:pPr>
    </w:p>
    <w:p w14:paraId="3312065B" w14:textId="5AD42B75" w:rsidR="00F3178D" w:rsidRPr="006D56B0" w:rsidRDefault="00357D6B" w:rsidP="00585202">
      <w:pPr>
        <w:pStyle w:val="Sombreadomediano1-nfasis11"/>
        <w:jc w:val="center"/>
        <w:rPr>
          <w:rFonts w:ascii="Arial" w:hAnsi="Arial" w:cs="Arial"/>
          <w:b/>
          <w:sz w:val="24"/>
          <w:szCs w:val="24"/>
        </w:rPr>
      </w:pPr>
      <w:r w:rsidRPr="006D56B0">
        <w:rPr>
          <w:rFonts w:ascii="Arial" w:hAnsi="Arial" w:cs="Arial"/>
          <w:b/>
          <w:sz w:val="24"/>
          <w:szCs w:val="24"/>
        </w:rPr>
        <w:t>FUNDACIÓN ONCE</w:t>
      </w:r>
    </w:p>
    <w:p w14:paraId="4C79C421" w14:textId="236C71FD" w:rsidR="00FB4497" w:rsidRPr="006D56B0" w:rsidRDefault="00357D6B" w:rsidP="00585202">
      <w:pPr>
        <w:pStyle w:val="Sombreadomediano1-nfasis11"/>
        <w:jc w:val="center"/>
        <w:rPr>
          <w:rFonts w:ascii="Arial" w:hAnsi="Arial" w:cs="Arial"/>
          <w:b/>
          <w:sz w:val="24"/>
          <w:szCs w:val="24"/>
        </w:rPr>
      </w:pPr>
      <w:r w:rsidRPr="006D56B0">
        <w:rPr>
          <w:rFonts w:ascii="Arial" w:hAnsi="Arial" w:cs="Arial"/>
          <w:b/>
          <w:sz w:val="24"/>
          <w:szCs w:val="24"/>
        </w:rPr>
        <w:t>FUNDACIÓN PEDRO ZEROLO / CINEMATECA PEDRO ZEROLO</w:t>
      </w:r>
    </w:p>
    <w:sectPr w:rsidR="00FB4497" w:rsidRPr="006D56B0" w:rsidSect="00265287">
      <w:headerReference w:type="default" r:id="rId12"/>
      <w:footerReference w:type="even" r:id="rId13"/>
      <w:footerReference w:type="default" r:id="rId14"/>
      <w:pgSz w:w="11904" w:h="16836"/>
      <w:pgMar w:top="1560" w:right="1440" w:bottom="1440" w:left="1440" w:header="357" w:footer="3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496ACD" w14:textId="77777777" w:rsidR="00064E85" w:rsidRDefault="00064E85">
      <w:r>
        <w:separator/>
      </w:r>
    </w:p>
  </w:endnote>
  <w:endnote w:type="continuationSeparator" w:id="0">
    <w:p w14:paraId="0CEFB039" w14:textId="77777777" w:rsidR="00064E85" w:rsidRDefault="00064E85">
      <w:r>
        <w:continuationSeparator/>
      </w:r>
    </w:p>
  </w:endnote>
  <w:endnote w:type="continuationNotice" w:id="1">
    <w:p w14:paraId="08E972AD" w14:textId="77777777" w:rsidR="00064E85" w:rsidRDefault="00064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DA01D" w14:textId="77777777" w:rsidR="00D54C50" w:rsidRDefault="00D54C50" w:rsidP="000D7C22">
    <w:pPr>
      <w:pStyle w:val="Piedepgina"/>
      <w:framePr w:wrap="around" w:vAnchor="text" w:hAnchor="margin" w:xAlign="right" w:y="1"/>
      <w:rPr>
        <w:rStyle w:val="Nmerodepgina"/>
      </w:rPr>
    </w:pPr>
    <w:r>
      <w:rPr>
        <w:rStyle w:val="Nmerodepgina"/>
      </w:rPr>
      <w:fldChar w:fldCharType="begin"/>
    </w:r>
    <w:r w:rsidR="00EF6E53">
      <w:rPr>
        <w:rStyle w:val="Nmerodepgina"/>
      </w:rPr>
      <w:instrText>PAGE</w:instrText>
    </w:r>
    <w:r>
      <w:rPr>
        <w:rStyle w:val="Nmerodepgina"/>
      </w:rPr>
      <w:instrText xml:space="preserve">  </w:instrText>
    </w:r>
    <w:r>
      <w:rPr>
        <w:rStyle w:val="Nmerodepgina"/>
      </w:rPr>
      <w:fldChar w:fldCharType="end"/>
    </w:r>
  </w:p>
  <w:p w14:paraId="28D44CFB" w14:textId="77777777" w:rsidR="00D54C50" w:rsidRDefault="00D54C50" w:rsidP="000D7C2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C521E" w14:textId="510415C1" w:rsidR="00D54C50" w:rsidRDefault="00907B48" w:rsidP="000D7C22">
    <w:pPr>
      <w:pStyle w:val="Piedepgina"/>
      <w:framePr w:wrap="around" w:vAnchor="text" w:hAnchor="margin" w:xAlign="right" w:y="1"/>
      <w:rPr>
        <w:rStyle w:val="Nmerodepgina"/>
      </w:rPr>
    </w:pPr>
    <w:r>
      <w:rPr>
        <w:noProof/>
      </w:rPr>
      <mc:AlternateContent>
        <mc:Choice Requires="wps">
          <w:drawing>
            <wp:anchor distT="0" distB="0" distL="114300" distR="114300" simplePos="0" relativeHeight="251658240" behindDoc="0" locked="0" layoutInCell="0" allowOverlap="1" wp14:anchorId="24C35FFC" wp14:editId="7D5DBE20">
              <wp:simplePos x="0" y="0"/>
              <wp:positionH relativeFrom="page">
                <wp:posOffset>0</wp:posOffset>
              </wp:positionH>
              <wp:positionV relativeFrom="page">
                <wp:posOffset>10226675</wp:posOffset>
              </wp:positionV>
              <wp:extent cx="7559040" cy="273050"/>
              <wp:effectExtent l="0" t="0" r="0" b="12700"/>
              <wp:wrapNone/>
              <wp:docPr id="4" name="MSIPCM86b74b9ea4e2ad8d53210dff" descr="{&quot;HashCode&quot;:179690087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04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2594AAA" w14:textId="6470BCCB" w:rsidR="00907B48" w:rsidRPr="00907B48" w:rsidRDefault="00907B48" w:rsidP="00907B48">
                          <w:pPr>
                            <w:rPr>
                              <w:rFonts w:ascii="Calibri" w:hAnsi="Calibri" w:cs="Calibri"/>
                            </w:rPr>
                          </w:pPr>
                          <w:r w:rsidRPr="00907B48">
                            <w:rPr>
                              <w:rFonts w:ascii="Calibri" w:hAnsi="Calibri" w:cs="Calibri"/>
                            </w:rPr>
                            <w:t>Clasificación: Interna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4C35FFC" id="_x0000_t202" coordsize="21600,21600" o:spt="202" path="m,l,21600r21600,l21600,xe">
              <v:stroke joinstyle="miter"/>
              <v:path gradientshapeok="t" o:connecttype="rect"/>
            </v:shapetype>
            <v:shape id="MSIPCM86b74b9ea4e2ad8d53210dff" o:spid="_x0000_s1026" type="#_x0000_t202" alt="{&quot;HashCode&quot;:1796900873,&quot;Height&quot;:841.0,&quot;Width&quot;:595.0,&quot;Placement&quot;:&quot;Footer&quot;,&quot;Index&quot;:&quot;Primary&quot;,&quot;Section&quot;:1,&quot;Top&quot;:0.0,&quot;Left&quot;:0.0}" style="position:absolute;margin-left:0;margin-top:805.25pt;width:595.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" o:allowincell="f" filled="f" stroked="f" strokeweight=".5pt">
              <v:textbox inset="20pt,0,,0">
                <w:txbxContent>
                  <w:p w14:paraId="12594AAA" w14:textId="6470BCCB" w:rsidR="00907B48" w:rsidRPr="00907B48" w:rsidRDefault="00907B48" w:rsidP="00907B48">
                    <w:pPr>
                      <w:rPr>
                        <w:rFonts w:ascii="Calibri" w:hAnsi="Calibri" w:cs="Calibri"/>
                      </w:rPr>
                    </w:pPr>
                    <w:r w:rsidRPr="00907B48">
                      <w:rPr>
                        <w:rFonts w:ascii="Calibri" w:hAnsi="Calibri" w:cs="Calibri"/>
                      </w:rPr>
                      <w:t>Clasificación: Interna</w:t>
                    </w:r>
                  </w:p>
                </w:txbxContent>
              </v:textbox>
              <w10:wrap anchorx="page" anchory="page"/>
            </v:shape>
          </w:pict>
        </mc:Fallback>
      </mc:AlternateContent>
    </w:r>
    <w:r w:rsidR="00D54C50">
      <w:rPr>
        <w:rStyle w:val="Nmerodepgina"/>
      </w:rPr>
      <w:fldChar w:fldCharType="begin"/>
    </w:r>
    <w:r w:rsidR="00EF6E53">
      <w:rPr>
        <w:rStyle w:val="Nmerodepgina"/>
      </w:rPr>
      <w:instrText>PAGE</w:instrText>
    </w:r>
    <w:r w:rsidR="00D54C50">
      <w:rPr>
        <w:rStyle w:val="Nmerodepgina"/>
      </w:rPr>
      <w:instrText xml:space="preserve">  </w:instrText>
    </w:r>
    <w:r w:rsidR="00D54C50">
      <w:rPr>
        <w:rStyle w:val="Nmerodepgina"/>
      </w:rPr>
      <w:fldChar w:fldCharType="separate"/>
    </w:r>
    <w:r w:rsidR="00FB4497">
      <w:rPr>
        <w:rStyle w:val="Nmerodepgina"/>
      </w:rPr>
      <w:t>3</w:t>
    </w:r>
    <w:r w:rsidR="00D54C50">
      <w:rPr>
        <w:rStyle w:val="Nmerodepgina"/>
      </w:rPr>
      <w:fldChar w:fldCharType="end"/>
    </w:r>
  </w:p>
  <w:p w14:paraId="7A5748F3" w14:textId="77777777" w:rsidR="00D54C50" w:rsidRDefault="00D54C50" w:rsidP="000D7C2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9788D" w14:textId="77777777" w:rsidR="00064E85" w:rsidRDefault="00064E85">
      <w:r>
        <w:separator/>
      </w:r>
    </w:p>
  </w:footnote>
  <w:footnote w:type="continuationSeparator" w:id="0">
    <w:p w14:paraId="07065201" w14:textId="77777777" w:rsidR="00064E85" w:rsidRDefault="00064E85">
      <w:r>
        <w:continuationSeparator/>
      </w:r>
    </w:p>
  </w:footnote>
  <w:footnote w:type="continuationNotice" w:id="1">
    <w:p w14:paraId="311E7CD8" w14:textId="77777777" w:rsidR="00064E85" w:rsidRDefault="00064E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Look w:val="04A0" w:firstRow="1" w:lastRow="0" w:firstColumn="1" w:lastColumn="0" w:noHBand="0" w:noVBand="1"/>
    </w:tblPr>
    <w:tblGrid>
      <w:gridCol w:w="2856"/>
      <w:gridCol w:w="2241"/>
      <w:gridCol w:w="1921"/>
      <w:gridCol w:w="1996"/>
    </w:tblGrid>
    <w:tr w:rsidR="00F73EBF" w14:paraId="2D407141" w14:textId="77777777" w:rsidTr="00F73EBF">
      <w:tc>
        <w:tcPr>
          <w:tcW w:w="2253" w:type="dxa"/>
          <w:vAlign w:val="center"/>
        </w:tcPr>
        <w:p w14:paraId="498E0AF7" w14:textId="32871892" w:rsidR="00F73EBF" w:rsidRDefault="00F73EBF" w:rsidP="00F73EBF">
          <w:pPr>
            <w:pStyle w:val="Encabezado"/>
            <w:jc w:val="center"/>
          </w:pPr>
          <w:r>
            <w:rPr>
              <w:noProof/>
            </w:rPr>
            <w:drawing>
              <wp:inline distT="0" distB="0" distL="0" distR="0" wp14:anchorId="03C65F2D" wp14:editId="3B2E3FCA">
                <wp:extent cx="1667887" cy="474453"/>
                <wp:effectExtent l="0" t="0" r="8890" b="1905"/>
                <wp:docPr id="346222404"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222404" name="Imagen 1" descr="Imagen que contiene Texto&#10;&#10;Descripción generada automáticamente"/>
                        <pic:cNvPicPr/>
                      </pic:nvPicPr>
                      <pic:blipFill>
                        <a:blip r:embed="rId1"/>
                        <a:stretch>
                          <a:fillRect/>
                        </a:stretch>
                      </pic:blipFill>
                      <pic:spPr>
                        <a:xfrm>
                          <a:off x="0" y="0"/>
                          <a:ext cx="1703133" cy="484479"/>
                        </a:xfrm>
                        <a:prstGeom prst="rect">
                          <a:avLst/>
                        </a:prstGeom>
                      </pic:spPr>
                    </pic:pic>
                  </a:graphicData>
                </a:graphic>
              </wp:inline>
            </w:drawing>
          </w:r>
        </w:p>
      </w:tc>
      <w:tc>
        <w:tcPr>
          <w:tcW w:w="2253" w:type="dxa"/>
          <w:vAlign w:val="center"/>
        </w:tcPr>
        <w:p w14:paraId="694770A8" w14:textId="12C1E04C" w:rsidR="00F73EBF" w:rsidRDefault="00F73EBF" w:rsidP="00F73EBF">
          <w:pPr>
            <w:pStyle w:val="Encabezado"/>
            <w:jc w:val="center"/>
          </w:pPr>
          <w:r>
            <w:rPr>
              <w:noProof/>
            </w:rPr>
            <w:drawing>
              <wp:inline distT="0" distB="0" distL="0" distR="0" wp14:anchorId="32C68A31" wp14:editId="731336BB">
                <wp:extent cx="1268083" cy="529351"/>
                <wp:effectExtent l="0" t="0" r="8890" b="4445"/>
                <wp:docPr id="640519232" name="Imagen 2" descr="Un dibujo con letr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0519232" name="Imagen 2" descr="Un dibujo con letras&#10;&#10;Descripción generada automáticamente con confianza media"/>
                        <pic:cNvPicPr/>
                      </pic:nvPicPr>
                      <pic:blipFill>
                        <a:blip r:embed="rId2"/>
                        <a:stretch>
                          <a:fillRect/>
                        </a:stretch>
                      </pic:blipFill>
                      <pic:spPr>
                        <a:xfrm>
                          <a:off x="0" y="0"/>
                          <a:ext cx="1305503" cy="544972"/>
                        </a:xfrm>
                        <a:prstGeom prst="rect">
                          <a:avLst/>
                        </a:prstGeom>
                      </pic:spPr>
                    </pic:pic>
                  </a:graphicData>
                </a:graphic>
              </wp:inline>
            </w:drawing>
          </w:r>
        </w:p>
      </w:tc>
      <w:tc>
        <w:tcPr>
          <w:tcW w:w="2254" w:type="dxa"/>
          <w:vAlign w:val="center"/>
        </w:tcPr>
        <w:p w14:paraId="74B9CF72" w14:textId="7E290AFF" w:rsidR="00F73EBF" w:rsidRDefault="00F73EBF" w:rsidP="00F73EBF">
          <w:pPr>
            <w:pStyle w:val="Encabezado"/>
            <w:jc w:val="center"/>
          </w:pPr>
          <w:r>
            <w:rPr>
              <w:noProof/>
            </w:rPr>
            <w:drawing>
              <wp:inline distT="0" distB="0" distL="0" distR="0" wp14:anchorId="0797C729" wp14:editId="610CA994">
                <wp:extent cx="803292" cy="621102"/>
                <wp:effectExtent l="0" t="0" r="0" b="7620"/>
                <wp:docPr id="1979536879" name="Imagen 3"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536879" name="Imagen 3" descr="Imagen que contiene Texto&#10;&#10;Descripción generada automáticamente"/>
                        <pic:cNvPicPr/>
                      </pic:nvPicPr>
                      <pic:blipFill>
                        <a:blip r:embed="rId3"/>
                        <a:stretch>
                          <a:fillRect/>
                        </a:stretch>
                      </pic:blipFill>
                      <pic:spPr>
                        <a:xfrm>
                          <a:off x="0" y="0"/>
                          <a:ext cx="814169" cy="629512"/>
                        </a:xfrm>
                        <a:prstGeom prst="rect">
                          <a:avLst/>
                        </a:prstGeom>
                      </pic:spPr>
                    </pic:pic>
                  </a:graphicData>
                </a:graphic>
              </wp:inline>
            </w:drawing>
          </w:r>
        </w:p>
      </w:tc>
      <w:tc>
        <w:tcPr>
          <w:tcW w:w="2254" w:type="dxa"/>
          <w:vAlign w:val="center"/>
        </w:tcPr>
        <w:p w14:paraId="17583044" w14:textId="51C1CCC0" w:rsidR="00F73EBF" w:rsidRDefault="00F73EBF" w:rsidP="00F73EBF">
          <w:pPr>
            <w:pStyle w:val="Encabezado"/>
            <w:jc w:val="center"/>
          </w:pPr>
          <w:r>
            <w:rPr>
              <w:noProof/>
            </w:rPr>
            <w:drawing>
              <wp:inline distT="0" distB="0" distL="0" distR="0" wp14:anchorId="12D8B380" wp14:editId="2D76EFED">
                <wp:extent cx="905774" cy="684851"/>
                <wp:effectExtent l="0" t="0" r="8890" b="1270"/>
                <wp:docPr id="1050983416" name="Imagen 4"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983416" name="Imagen 4" descr="Logotipo, nombre de la empresa&#10;&#10;Descripción generada automáticamente"/>
                        <pic:cNvPicPr/>
                      </pic:nvPicPr>
                      <pic:blipFill>
                        <a:blip r:embed="rId4"/>
                        <a:stretch>
                          <a:fillRect/>
                        </a:stretch>
                      </pic:blipFill>
                      <pic:spPr>
                        <a:xfrm>
                          <a:off x="0" y="0"/>
                          <a:ext cx="922649" cy="697610"/>
                        </a:xfrm>
                        <a:prstGeom prst="rect">
                          <a:avLst/>
                        </a:prstGeom>
                      </pic:spPr>
                    </pic:pic>
                  </a:graphicData>
                </a:graphic>
              </wp:inline>
            </w:drawing>
          </w:r>
        </w:p>
      </w:tc>
    </w:tr>
  </w:tbl>
  <w:p w14:paraId="6E875005" w14:textId="77777777" w:rsidR="00743384" w:rsidRDefault="007433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BFA3D5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203278"/>
    <w:multiLevelType w:val="hybridMultilevel"/>
    <w:tmpl w:val="54942C4E"/>
    <w:lvl w:ilvl="0" w:tplc="EC6A2CA0">
      <w:start w:val="1"/>
      <w:numFmt w:val="decimal"/>
      <w:lvlText w:val="%1."/>
      <w:lvlJc w:val="left"/>
      <w:pPr>
        <w:tabs>
          <w:tab w:val="num" w:pos="648"/>
        </w:tabs>
        <w:ind w:left="648" w:hanging="360"/>
      </w:pPr>
      <w:rPr>
        <w:rFonts w:hint="default"/>
      </w:rPr>
    </w:lvl>
    <w:lvl w:ilvl="1" w:tplc="040A0019" w:tentative="1">
      <w:start w:val="1"/>
      <w:numFmt w:val="lowerLetter"/>
      <w:lvlText w:val="%2."/>
      <w:lvlJc w:val="left"/>
      <w:pPr>
        <w:tabs>
          <w:tab w:val="num" w:pos="1368"/>
        </w:tabs>
        <w:ind w:left="1368" w:hanging="360"/>
      </w:pPr>
    </w:lvl>
    <w:lvl w:ilvl="2" w:tplc="040A001B" w:tentative="1">
      <w:start w:val="1"/>
      <w:numFmt w:val="lowerRoman"/>
      <w:lvlText w:val="%3."/>
      <w:lvlJc w:val="right"/>
      <w:pPr>
        <w:tabs>
          <w:tab w:val="num" w:pos="2088"/>
        </w:tabs>
        <w:ind w:left="2088" w:hanging="180"/>
      </w:pPr>
    </w:lvl>
    <w:lvl w:ilvl="3" w:tplc="040A000F" w:tentative="1">
      <w:start w:val="1"/>
      <w:numFmt w:val="decimal"/>
      <w:lvlText w:val="%4."/>
      <w:lvlJc w:val="left"/>
      <w:pPr>
        <w:tabs>
          <w:tab w:val="num" w:pos="2808"/>
        </w:tabs>
        <w:ind w:left="2808" w:hanging="360"/>
      </w:pPr>
    </w:lvl>
    <w:lvl w:ilvl="4" w:tplc="040A0019" w:tentative="1">
      <w:start w:val="1"/>
      <w:numFmt w:val="lowerLetter"/>
      <w:lvlText w:val="%5."/>
      <w:lvlJc w:val="left"/>
      <w:pPr>
        <w:tabs>
          <w:tab w:val="num" w:pos="3528"/>
        </w:tabs>
        <w:ind w:left="3528" w:hanging="360"/>
      </w:pPr>
    </w:lvl>
    <w:lvl w:ilvl="5" w:tplc="040A001B" w:tentative="1">
      <w:start w:val="1"/>
      <w:numFmt w:val="lowerRoman"/>
      <w:lvlText w:val="%6."/>
      <w:lvlJc w:val="right"/>
      <w:pPr>
        <w:tabs>
          <w:tab w:val="num" w:pos="4248"/>
        </w:tabs>
        <w:ind w:left="4248" w:hanging="180"/>
      </w:pPr>
    </w:lvl>
    <w:lvl w:ilvl="6" w:tplc="040A000F" w:tentative="1">
      <w:start w:val="1"/>
      <w:numFmt w:val="decimal"/>
      <w:lvlText w:val="%7."/>
      <w:lvlJc w:val="left"/>
      <w:pPr>
        <w:tabs>
          <w:tab w:val="num" w:pos="4968"/>
        </w:tabs>
        <w:ind w:left="4968" w:hanging="360"/>
      </w:pPr>
    </w:lvl>
    <w:lvl w:ilvl="7" w:tplc="040A0019" w:tentative="1">
      <w:start w:val="1"/>
      <w:numFmt w:val="lowerLetter"/>
      <w:lvlText w:val="%8."/>
      <w:lvlJc w:val="left"/>
      <w:pPr>
        <w:tabs>
          <w:tab w:val="num" w:pos="5688"/>
        </w:tabs>
        <w:ind w:left="5688" w:hanging="360"/>
      </w:pPr>
    </w:lvl>
    <w:lvl w:ilvl="8" w:tplc="040A001B" w:tentative="1">
      <w:start w:val="1"/>
      <w:numFmt w:val="lowerRoman"/>
      <w:lvlText w:val="%9."/>
      <w:lvlJc w:val="right"/>
      <w:pPr>
        <w:tabs>
          <w:tab w:val="num" w:pos="6408"/>
        </w:tabs>
        <w:ind w:left="6408" w:hanging="180"/>
      </w:pPr>
    </w:lvl>
  </w:abstractNum>
  <w:abstractNum w:abstractNumId="2" w15:restartNumberingAfterBreak="0">
    <w:nsid w:val="19C839BC"/>
    <w:multiLevelType w:val="hybridMultilevel"/>
    <w:tmpl w:val="90742460"/>
    <w:lvl w:ilvl="0" w:tplc="FAA2D666">
      <w:start w:val="1"/>
      <w:numFmt w:val="bullet"/>
      <w:lvlText w:val=""/>
      <w:lvlJc w:val="left"/>
      <w:pPr>
        <w:tabs>
          <w:tab w:val="num" w:pos="936"/>
        </w:tabs>
        <w:ind w:left="936" w:hanging="360"/>
      </w:pPr>
      <w:rPr>
        <w:rFonts w:ascii="Symbol" w:eastAsia="Times New Roman" w:hAnsi="Symbol" w:cs="Times New Roman" w:hint="default"/>
      </w:rPr>
    </w:lvl>
    <w:lvl w:ilvl="1" w:tplc="040A0003" w:tentative="1">
      <w:start w:val="1"/>
      <w:numFmt w:val="bullet"/>
      <w:lvlText w:val="o"/>
      <w:lvlJc w:val="left"/>
      <w:pPr>
        <w:tabs>
          <w:tab w:val="num" w:pos="1656"/>
        </w:tabs>
        <w:ind w:left="1656" w:hanging="360"/>
      </w:pPr>
      <w:rPr>
        <w:rFonts w:ascii="Courier New" w:hAnsi="Courier New" w:cs="Courier New" w:hint="default"/>
      </w:rPr>
    </w:lvl>
    <w:lvl w:ilvl="2" w:tplc="040A0005" w:tentative="1">
      <w:start w:val="1"/>
      <w:numFmt w:val="bullet"/>
      <w:lvlText w:val=""/>
      <w:lvlJc w:val="left"/>
      <w:pPr>
        <w:tabs>
          <w:tab w:val="num" w:pos="2376"/>
        </w:tabs>
        <w:ind w:left="2376" w:hanging="360"/>
      </w:pPr>
      <w:rPr>
        <w:rFonts w:ascii="Wingdings" w:hAnsi="Wingdings" w:hint="default"/>
      </w:rPr>
    </w:lvl>
    <w:lvl w:ilvl="3" w:tplc="040A0001" w:tentative="1">
      <w:start w:val="1"/>
      <w:numFmt w:val="bullet"/>
      <w:lvlText w:val=""/>
      <w:lvlJc w:val="left"/>
      <w:pPr>
        <w:tabs>
          <w:tab w:val="num" w:pos="3096"/>
        </w:tabs>
        <w:ind w:left="3096" w:hanging="360"/>
      </w:pPr>
      <w:rPr>
        <w:rFonts w:ascii="Symbol" w:hAnsi="Symbol" w:hint="default"/>
      </w:rPr>
    </w:lvl>
    <w:lvl w:ilvl="4" w:tplc="040A0003" w:tentative="1">
      <w:start w:val="1"/>
      <w:numFmt w:val="bullet"/>
      <w:lvlText w:val="o"/>
      <w:lvlJc w:val="left"/>
      <w:pPr>
        <w:tabs>
          <w:tab w:val="num" w:pos="3816"/>
        </w:tabs>
        <w:ind w:left="3816" w:hanging="360"/>
      </w:pPr>
      <w:rPr>
        <w:rFonts w:ascii="Courier New" w:hAnsi="Courier New" w:cs="Courier New" w:hint="default"/>
      </w:rPr>
    </w:lvl>
    <w:lvl w:ilvl="5" w:tplc="040A0005" w:tentative="1">
      <w:start w:val="1"/>
      <w:numFmt w:val="bullet"/>
      <w:lvlText w:val=""/>
      <w:lvlJc w:val="left"/>
      <w:pPr>
        <w:tabs>
          <w:tab w:val="num" w:pos="4536"/>
        </w:tabs>
        <w:ind w:left="4536" w:hanging="360"/>
      </w:pPr>
      <w:rPr>
        <w:rFonts w:ascii="Wingdings" w:hAnsi="Wingdings" w:hint="default"/>
      </w:rPr>
    </w:lvl>
    <w:lvl w:ilvl="6" w:tplc="040A0001" w:tentative="1">
      <w:start w:val="1"/>
      <w:numFmt w:val="bullet"/>
      <w:lvlText w:val=""/>
      <w:lvlJc w:val="left"/>
      <w:pPr>
        <w:tabs>
          <w:tab w:val="num" w:pos="5256"/>
        </w:tabs>
        <w:ind w:left="5256" w:hanging="360"/>
      </w:pPr>
      <w:rPr>
        <w:rFonts w:ascii="Symbol" w:hAnsi="Symbol" w:hint="default"/>
      </w:rPr>
    </w:lvl>
    <w:lvl w:ilvl="7" w:tplc="040A0003" w:tentative="1">
      <w:start w:val="1"/>
      <w:numFmt w:val="bullet"/>
      <w:lvlText w:val="o"/>
      <w:lvlJc w:val="left"/>
      <w:pPr>
        <w:tabs>
          <w:tab w:val="num" w:pos="5976"/>
        </w:tabs>
        <w:ind w:left="5976" w:hanging="360"/>
      </w:pPr>
      <w:rPr>
        <w:rFonts w:ascii="Courier New" w:hAnsi="Courier New" w:cs="Courier New" w:hint="default"/>
      </w:rPr>
    </w:lvl>
    <w:lvl w:ilvl="8" w:tplc="040A0005" w:tentative="1">
      <w:start w:val="1"/>
      <w:numFmt w:val="bullet"/>
      <w:lvlText w:val=""/>
      <w:lvlJc w:val="left"/>
      <w:pPr>
        <w:tabs>
          <w:tab w:val="num" w:pos="6696"/>
        </w:tabs>
        <w:ind w:left="6696" w:hanging="360"/>
      </w:pPr>
      <w:rPr>
        <w:rFonts w:ascii="Wingdings" w:hAnsi="Wingdings" w:hint="default"/>
      </w:rPr>
    </w:lvl>
  </w:abstractNum>
  <w:num w:numId="1" w16cid:durableId="1708528767">
    <w:abstractNumId w:val="1"/>
  </w:num>
  <w:num w:numId="2" w16cid:durableId="727649496">
    <w:abstractNumId w:val="2"/>
  </w:num>
  <w:num w:numId="3" w16cid:durableId="985356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60F"/>
    <w:rsid w:val="00000C59"/>
    <w:rsid w:val="00000DE7"/>
    <w:rsid w:val="00003C96"/>
    <w:rsid w:val="00013140"/>
    <w:rsid w:val="0001508E"/>
    <w:rsid w:val="000242D5"/>
    <w:rsid w:val="00032D45"/>
    <w:rsid w:val="00033B6B"/>
    <w:rsid w:val="0003565A"/>
    <w:rsid w:val="00046DB1"/>
    <w:rsid w:val="000510FB"/>
    <w:rsid w:val="00061D9F"/>
    <w:rsid w:val="00064E85"/>
    <w:rsid w:val="0007524D"/>
    <w:rsid w:val="0009184B"/>
    <w:rsid w:val="000A19C2"/>
    <w:rsid w:val="000A375F"/>
    <w:rsid w:val="000D14D7"/>
    <w:rsid w:val="000D7C22"/>
    <w:rsid w:val="000F223A"/>
    <w:rsid w:val="000F2BF8"/>
    <w:rsid w:val="000F7167"/>
    <w:rsid w:val="001112E4"/>
    <w:rsid w:val="00133EB4"/>
    <w:rsid w:val="0013686C"/>
    <w:rsid w:val="00136F99"/>
    <w:rsid w:val="00141011"/>
    <w:rsid w:val="00145A75"/>
    <w:rsid w:val="00146C34"/>
    <w:rsid w:val="0015798F"/>
    <w:rsid w:val="00157EBB"/>
    <w:rsid w:val="00165C7D"/>
    <w:rsid w:val="00180A50"/>
    <w:rsid w:val="001833A0"/>
    <w:rsid w:val="001927D9"/>
    <w:rsid w:val="001B2358"/>
    <w:rsid w:val="001B77A9"/>
    <w:rsid w:val="001C0EA9"/>
    <w:rsid w:val="001C2F0E"/>
    <w:rsid w:val="001D4779"/>
    <w:rsid w:val="001E05A8"/>
    <w:rsid w:val="001E0834"/>
    <w:rsid w:val="001F1216"/>
    <w:rsid w:val="001F7061"/>
    <w:rsid w:val="00200E44"/>
    <w:rsid w:val="00201AD6"/>
    <w:rsid w:val="00202475"/>
    <w:rsid w:val="0020751D"/>
    <w:rsid w:val="00207B6A"/>
    <w:rsid w:val="002263A0"/>
    <w:rsid w:val="0023479D"/>
    <w:rsid w:val="00235196"/>
    <w:rsid w:val="002505CF"/>
    <w:rsid w:val="00251D1D"/>
    <w:rsid w:val="00255E10"/>
    <w:rsid w:val="0025681E"/>
    <w:rsid w:val="002579EA"/>
    <w:rsid w:val="00265287"/>
    <w:rsid w:val="002659AE"/>
    <w:rsid w:val="002760B9"/>
    <w:rsid w:val="002878A8"/>
    <w:rsid w:val="0029000C"/>
    <w:rsid w:val="00295D96"/>
    <w:rsid w:val="002A11D3"/>
    <w:rsid w:val="002A4E2A"/>
    <w:rsid w:val="002A5E32"/>
    <w:rsid w:val="002A626A"/>
    <w:rsid w:val="002C28A4"/>
    <w:rsid w:val="002D499D"/>
    <w:rsid w:val="002D57A7"/>
    <w:rsid w:val="002D7F15"/>
    <w:rsid w:val="002F0F03"/>
    <w:rsid w:val="002F128E"/>
    <w:rsid w:val="002F158A"/>
    <w:rsid w:val="002F3811"/>
    <w:rsid w:val="002F6260"/>
    <w:rsid w:val="003000EF"/>
    <w:rsid w:val="0032385E"/>
    <w:rsid w:val="003319E8"/>
    <w:rsid w:val="00335AE0"/>
    <w:rsid w:val="00344A26"/>
    <w:rsid w:val="00351580"/>
    <w:rsid w:val="00352A9C"/>
    <w:rsid w:val="00355177"/>
    <w:rsid w:val="00355747"/>
    <w:rsid w:val="00357D6B"/>
    <w:rsid w:val="00360489"/>
    <w:rsid w:val="00367E63"/>
    <w:rsid w:val="00373627"/>
    <w:rsid w:val="00374C8D"/>
    <w:rsid w:val="003819AE"/>
    <w:rsid w:val="00385F93"/>
    <w:rsid w:val="0039364B"/>
    <w:rsid w:val="0039718E"/>
    <w:rsid w:val="00397DD4"/>
    <w:rsid w:val="003B0855"/>
    <w:rsid w:val="003B306F"/>
    <w:rsid w:val="003C5E08"/>
    <w:rsid w:val="003D4647"/>
    <w:rsid w:val="003E745E"/>
    <w:rsid w:val="003F376F"/>
    <w:rsid w:val="003F6F4A"/>
    <w:rsid w:val="00405F50"/>
    <w:rsid w:val="0041060F"/>
    <w:rsid w:val="00417110"/>
    <w:rsid w:val="00442919"/>
    <w:rsid w:val="00450BA0"/>
    <w:rsid w:val="00451EE0"/>
    <w:rsid w:val="00465A3D"/>
    <w:rsid w:val="00470F18"/>
    <w:rsid w:val="004724ED"/>
    <w:rsid w:val="004746C8"/>
    <w:rsid w:val="004954AB"/>
    <w:rsid w:val="004A36F3"/>
    <w:rsid w:val="004A787A"/>
    <w:rsid w:val="004B3FC8"/>
    <w:rsid w:val="004C5760"/>
    <w:rsid w:val="004E2A3D"/>
    <w:rsid w:val="004E386D"/>
    <w:rsid w:val="004F68AC"/>
    <w:rsid w:val="00501374"/>
    <w:rsid w:val="005037EB"/>
    <w:rsid w:val="00510D19"/>
    <w:rsid w:val="00517045"/>
    <w:rsid w:val="00526139"/>
    <w:rsid w:val="00533B4E"/>
    <w:rsid w:val="00534458"/>
    <w:rsid w:val="00540A68"/>
    <w:rsid w:val="00547507"/>
    <w:rsid w:val="00553F4A"/>
    <w:rsid w:val="00556F1A"/>
    <w:rsid w:val="00566F28"/>
    <w:rsid w:val="00585202"/>
    <w:rsid w:val="0058707B"/>
    <w:rsid w:val="005A73A0"/>
    <w:rsid w:val="005B046E"/>
    <w:rsid w:val="005B1DF5"/>
    <w:rsid w:val="005B7976"/>
    <w:rsid w:val="005D7986"/>
    <w:rsid w:val="005F0D04"/>
    <w:rsid w:val="005F1B83"/>
    <w:rsid w:val="00603977"/>
    <w:rsid w:val="006175AC"/>
    <w:rsid w:val="00620BFA"/>
    <w:rsid w:val="00631008"/>
    <w:rsid w:val="00637978"/>
    <w:rsid w:val="00643F62"/>
    <w:rsid w:val="006528A8"/>
    <w:rsid w:val="00672654"/>
    <w:rsid w:val="00674080"/>
    <w:rsid w:val="00692822"/>
    <w:rsid w:val="006933A9"/>
    <w:rsid w:val="006A02D9"/>
    <w:rsid w:val="006A606A"/>
    <w:rsid w:val="006B50AF"/>
    <w:rsid w:val="006B6DC1"/>
    <w:rsid w:val="006C41D0"/>
    <w:rsid w:val="006D56B0"/>
    <w:rsid w:val="006E7F5A"/>
    <w:rsid w:val="006F1F69"/>
    <w:rsid w:val="007048F2"/>
    <w:rsid w:val="00704FCF"/>
    <w:rsid w:val="00707FB0"/>
    <w:rsid w:val="007121E0"/>
    <w:rsid w:val="00730430"/>
    <w:rsid w:val="0073721F"/>
    <w:rsid w:val="00743384"/>
    <w:rsid w:val="00743920"/>
    <w:rsid w:val="00761D4E"/>
    <w:rsid w:val="00762E59"/>
    <w:rsid w:val="00774E54"/>
    <w:rsid w:val="007766E3"/>
    <w:rsid w:val="00776A75"/>
    <w:rsid w:val="00785E98"/>
    <w:rsid w:val="00785F3F"/>
    <w:rsid w:val="0078629E"/>
    <w:rsid w:val="00791120"/>
    <w:rsid w:val="0079297A"/>
    <w:rsid w:val="007A109B"/>
    <w:rsid w:val="007A4BF9"/>
    <w:rsid w:val="007A7015"/>
    <w:rsid w:val="007B64AE"/>
    <w:rsid w:val="007B7E3B"/>
    <w:rsid w:val="007C106D"/>
    <w:rsid w:val="007C1AFC"/>
    <w:rsid w:val="007C1E8D"/>
    <w:rsid w:val="007C3E11"/>
    <w:rsid w:val="007D1CED"/>
    <w:rsid w:val="007D6516"/>
    <w:rsid w:val="007D7394"/>
    <w:rsid w:val="007E3381"/>
    <w:rsid w:val="00802CDB"/>
    <w:rsid w:val="008038B1"/>
    <w:rsid w:val="00803EA4"/>
    <w:rsid w:val="0081101D"/>
    <w:rsid w:val="008134CD"/>
    <w:rsid w:val="00816671"/>
    <w:rsid w:val="00821203"/>
    <w:rsid w:val="008245CB"/>
    <w:rsid w:val="008456C4"/>
    <w:rsid w:val="00853CD1"/>
    <w:rsid w:val="00856BD6"/>
    <w:rsid w:val="008627C1"/>
    <w:rsid w:val="00870EE0"/>
    <w:rsid w:val="00872216"/>
    <w:rsid w:val="008738F6"/>
    <w:rsid w:val="00893F06"/>
    <w:rsid w:val="008C1276"/>
    <w:rsid w:val="008E182F"/>
    <w:rsid w:val="008E2342"/>
    <w:rsid w:val="008F4A2B"/>
    <w:rsid w:val="009020FC"/>
    <w:rsid w:val="00907B48"/>
    <w:rsid w:val="00913CCE"/>
    <w:rsid w:val="009201B0"/>
    <w:rsid w:val="009315FB"/>
    <w:rsid w:val="009360AF"/>
    <w:rsid w:val="009435CA"/>
    <w:rsid w:val="00947435"/>
    <w:rsid w:val="0095536D"/>
    <w:rsid w:val="00966CCC"/>
    <w:rsid w:val="009903A9"/>
    <w:rsid w:val="00992C87"/>
    <w:rsid w:val="00994423"/>
    <w:rsid w:val="00997630"/>
    <w:rsid w:val="009A1884"/>
    <w:rsid w:val="009A783E"/>
    <w:rsid w:val="009B39C4"/>
    <w:rsid w:val="009C14F2"/>
    <w:rsid w:val="009C3E47"/>
    <w:rsid w:val="009C473F"/>
    <w:rsid w:val="009D0DFE"/>
    <w:rsid w:val="009D2C04"/>
    <w:rsid w:val="009D5A15"/>
    <w:rsid w:val="009E11B8"/>
    <w:rsid w:val="009F3D11"/>
    <w:rsid w:val="009F403A"/>
    <w:rsid w:val="009F5BE3"/>
    <w:rsid w:val="00A063B4"/>
    <w:rsid w:val="00A06EDC"/>
    <w:rsid w:val="00A1756A"/>
    <w:rsid w:val="00A248A6"/>
    <w:rsid w:val="00A30D2B"/>
    <w:rsid w:val="00A34DA1"/>
    <w:rsid w:val="00A36252"/>
    <w:rsid w:val="00A43E70"/>
    <w:rsid w:val="00A46132"/>
    <w:rsid w:val="00A47CF4"/>
    <w:rsid w:val="00A52493"/>
    <w:rsid w:val="00A53EE5"/>
    <w:rsid w:val="00A5490F"/>
    <w:rsid w:val="00A65D04"/>
    <w:rsid w:val="00A87457"/>
    <w:rsid w:val="00A92459"/>
    <w:rsid w:val="00A94EE3"/>
    <w:rsid w:val="00A978F6"/>
    <w:rsid w:val="00AA21B6"/>
    <w:rsid w:val="00AA49AB"/>
    <w:rsid w:val="00AC15CB"/>
    <w:rsid w:val="00AC506F"/>
    <w:rsid w:val="00AD6CE3"/>
    <w:rsid w:val="00AD7EEF"/>
    <w:rsid w:val="00AE5F8C"/>
    <w:rsid w:val="00AE6EDE"/>
    <w:rsid w:val="00AF7F91"/>
    <w:rsid w:val="00B05CD2"/>
    <w:rsid w:val="00B11B52"/>
    <w:rsid w:val="00B12A1E"/>
    <w:rsid w:val="00B130FA"/>
    <w:rsid w:val="00B158E5"/>
    <w:rsid w:val="00B345AE"/>
    <w:rsid w:val="00B4097A"/>
    <w:rsid w:val="00B41761"/>
    <w:rsid w:val="00B466C6"/>
    <w:rsid w:val="00B63FA6"/>
    <w:rsid w:val="00B64773"/>
    <w:rsid w:val="00B75309"/>
    <w:rsid w:val="00B91EF7"/>
    <w:rsid w:val="00BA6D3C"/>
    <w:rsid w:val="00BB19A1"/>
    <w:rsid w:val="00BB3EFB"/>
    <w:rsid w:val="00BC2D67"/>
    <w:rsid w:val="00BC6D9F"/>
    <w:rsid w:val="00BD5960"/>
    <w:rsid w:val="00BD5D45"/>
    <w:rsid w:val="00BE31E8"/>
    <w:rsid w:val="00C072FE"/>
    <w:rsid w:val="00C1464E"/>
    <w:rsid w:val="00C2424D"/>
    <w:rsid w:val="00C31F55"/>
    <w:rsid w:val="00C37730"/>
    <w:rsid w:val="00C44C99"/>
    <w:rsid w:val="00C65A03"/>
    <w:rsid w:val="00C66DC4"/>
    <w:rsid w:val="00C84968"/>
    <w:rsid w:val="00C91609"/>
    <w:rsid w:val="00CB1D18"/>
    <w:rsid w:val="00CB2E2C"/>
    <w:rsid w:val="00CC38A0"/>
    <w:rsid w:val="00CC6445"/>
    <w:rsid w:val="00CD11C0"/>
    <w:rsid w:val="00CD6C64"/>
    <w:rsid w:val="00CE0251"/>
    <w:rsid w:val="00CE08B6"/>
    <w:rsid w:val="00CE5B79"/>
    <w:rsid w:val="00CF4122"/>
    <w:rsid w:val="00CF4D8F"/>
    <w:rsid w:val="00D00D28"/>
    <w:rsid w:val="00D079C2"/>
    <w:rsid w:val="00D11152"/>
    <w:rsid w:val="00D15A49"/>
    <w:rsid w:val="00D27C88"/>
    <w:rsid w:val="00D40AA5"/>
    <w:rsid w:val="00D45812"/>
    <w:rsid w:val="00D46A74"/>
    <w:rsid w:val="00D54C50"/>
    <w:rsid w:val="00D61A2C"/>
    <w:rsid w:val="00D67AEA"/>
    <w:rsid w:val="00D747BF"/>
    <w:rsid w:val="00D80A92"/>
    <w:rsid w:val="00D81425"/>
    <w:rsid w:val="00D95D0F"/>
    <w:rsid w:val="00DB0539"/>
    <w:rsid w:val="00DB33EA"/>
    <w:rsid w:val="00DC439E"/>
    <w:rsid w:val="00DD6A37"/>
    <w:rsid w:val="00DE25B5"/>
    <w:rsid w:val="00DE3B87"/>
    <w:rsid w:val="00DE448D"/>
    <w:rsid w:val="00DE76F1"/>
    <w:rsid w:val="00DF071A"/>
    <w:rsid w:val="00DF1534"/>
    <w:rsid w:val="00DF5EAD"/>
    <w:rsid w:val="00E022E6"/>
    <w:rsid w:val="00E03353"/>
    <w:rsid w:val="00E203B0"/>
    <w:rsid w:val="00E21818"/>
    <w:rsid w:val="00E27C2B"/>
    <w:rsid w:val="00E32B74"/>
    <w:rsid w:val="00E35049"/>
    <w:rsid w:val="00E43748"/>
    <w:rsid w:val="00E4635C"/>
    <w:rsid w:val="00E46C9D"/>
    <w:rsid w:val="00E82FBF"/>
    <w:rsid w:val="00E8713B"/>
    <w:rsid w:val="00E93459"/>
    <w:rsid w:val="00E96B94"/>
    <w:rsid w:val="00E977D2"/>
    <w:rsid w:val="00EA305B"/>
    <w:rsid w:val="00EA604B"/>
    <w:rsid w:val="00EC6F08"/>
    <w:rsid w:val="00ED074B"/>
    <w:rsid w:val="00ED2632"/>
    <w:rsid w:val="00ED4DF6"/>
    <w:rsid w:val="00EE22C8"/>
    <w:rsid w:val="00EF5F5C"/>
    <w:rsid w:val="00EF6E53"/>
    <w:rsid w:val="00EF768D"/>
    <w:rsid w:val="00F02A20"/>
    <w:rsid w:val="00F048AE"/>
    <w:rsid w:val="00F04A9A"/>
    <w:rsid w:val="00F23965"/>
    <w:rsid w:val="00F3178D"/>
    <w:rsid w:val="00F73EBF"/>
    <w:rsid w:val="00F741F4"/>
    <w:rsid w:val="00F80468"/>
    <w:rsid w:val="00F9011B"/>
    <w:rsid w:val="00F90EF9"/>
    <w:rsid w:val="00FA1AF5"/>
    <w:rsid w:val="00FA20A2"/>
    <w:rsid w:val="00FB4497"/>
    <w:rsid w:val="00FB454C"/>
    <w:rsid w:val="00FB5F12"/>
    <w:rsid w:val="00FC4DAC"/>
    <w:rsid w:val="00FC606F"/>
    <w:rsid w:val="00FD027B"/>
    <w:rsid w:val="00FD0716"/>
    <w:rsid w:val="00FD42CC"/>
    <w:rsid w:val="00FF3F9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C241DDE"/>
  <w15:docId w15:val="{A2CD85F3-53D5-4468-BF61-5DACE5AE3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442919"/>
    <w:rPr>
      <w:rFonts w:ascii="Times New Roman" w:hAnsi="Times New Roman" w:hint="default"/>
      <w:strike w:val="0"/>
      <w:noProof/>
      <w:color w:val="0000FF"/>
      <w:spacing w:val="0"/>
      <w:sz w:val="20"/>
      <w:u w:val="single"/>
    </w:rPr>
  </w:style>
  <w:style w:type="paragraph" w:styleId="NormalWeb">
    <w:name w:val="Normal (Web)"/>
    <w:basedOn w:val="Normal"/>
    <w:rsid w:val="00540A68"/>
    <w:pPr>
      <w:spacing w:before="100" w:beforeAutospacing="1" w:after="100" w:afterAutospacing="1"/>
    </w:pPr>
    <w:rPr>
      <w:color w:val="FFFFFF"/>
      <w:sz w:val="22"/>
      <w:szCs w:val="22"/>
    </w:rPr>
  </w:style>
  <w:style w:type="paragraph" w:styleId="Piedepgina">
    <w:name w:val="footer"/>
    <w:basedOn w:val="Normal"/>
    <w:rsid w:val="000D7C22"/>
    <w:pPr>
      <w:tabs>
        <w:tab w:val="center" w:pos="4252"/>
        <w:tab w:val="right" w:pos="8504"/>
      </w:tabs>
    </w:pPr>
  </w:style>
  <w:style w:type="character" w:styleId="Nmerodepgina">
    <w:name w:val="page number"/>
    <w:basedOn w:val="Fuentedeprrafopredeter"/>
    <w:rsid w:val="000D7C22"/>
    <w:rPr>
      <w:rFonts w:ascii="Times New Roman" w:hAnsi="Times New Roman" w:hint="default"/>
      <w:strike w:val="0"/>
      <w:noProof/>
      <w:color w:val="000000"/>
      <w:spacing w:val="0"/>
      <w:sz w:val="20"/>
    </w:rPr>
  </w:style>
  <w:style w:type="character" w:customStyle="1" w:styleId="tituloblanco31">
    <w:name w:val="tituloblanco31"/>
    <w:rsid w:val="00470F18"/>
    <w:rPr>
      <w:rFonts w:ascii="Verdana" w:hAnsi="Verdana" w:hint="default"/>
      <w:b/>
      <w:bCs/>
      <w:i w:val="0"/>
      <w:iCs w:val="0"/>
      <w:strike w:val="0"/>
      <w:dstrike w:val="0"/>
      <w:noProof/>
      <w:color w:val="4378BD"/>
      <w:spacing w:val="0"/>
      <w:sz w:val="22"/>
      <w:szCs w:val="22"/>
      <w:u w:val="none"/>
      <w:effect w:val="none"/>
    </w:rPr>
  </w:style>
  <w:style w:type="paragraph" w:customStyle="1" w:styleId="Sombreadomediano1-nfasis11">
    <w:name w:val="Sombreado mediano 1 - Énfasis 11"/>
    <w:uiPriority w:val="1"/>
    <w:qFormat/>
    <w:rsid w:val="002A4E2A"/>
    <w:rPr>
      <w:color w:val="000000"/>
      <w:lang w:val="es-ES_tradnl" w:eastAsia="es-ES_tradnl"/>
    </w:rPr>
  </w:style>
  <w:style w:type="paragraph" w:styleId="Encabezado">
    <w:name w:val="header"/>
    <w:basedOn w:val="Normal"/>
    <w:link w:val="EncabezadoCar"/>
    <w:uiPriority w:val="99"/>
    <w:unhideWhenUsed/>
    <w:rsid w:val="00251D1D"/>
    <w:pPr>
      <w:tabs>
        <w:tab w:val="center" w:pos="4252"/>
        <w:tab w:val="right" w:pos="8504"/>
      </w:tabs>
    </w:pPr>
  </w:style>
  <w:style w:type="character" w:customStyle="1" w:styleId="EncabezadoCar">
    <w:name w:val="Encabezado Car"/>
    <w:link w:val="Encabezado"/>
    <w:uiPriority w:val="99"/>
    <w:rsid w:val="00251D1D"/>
    <w:rPr>
      <w:rFonts w:ascii="Times New Roman" w:hAnsi="Times New Roman" w:hint="default"/>
      <w:strike w:val="0"/>
      <w:noProof/>
      <w:color w:val="000000"/>
      <w:spacing w:val="0"/>
      <w:sz w:val="20"/>
      <w:lang w:val="es-ES_tradnl" w:eastAsia="es-ES_tradnl"/>
    </w:rPr>
  </w:style>
  <w:style w:type="paragraph" w:styleId="Textodeglobo">
    <w:name w:val="Balloon Text"/>
    <w:basedOn w:val="Normal"/>
    <w:link w:val="TextodegloboCar"/>
    <w:uiPriority w:val="99"/>
    <w:semiHidden/>
    <w:unhideWhenUsed/>
    <w:rsid w:val="0013686C"/>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3686C"/>
    <w:rPr>
      <w:rFonts w:ascii="Lucida Grande" w:hAnsi="Lucida Grande" w:cs="Lucida Grande" w:hint="default"/>
      <w:strike w:val="0"/>
      <w:noProof/>
      <w:color w:val="000000"/>
      <w:spacing w:val="0"/>
      <w:sz w:val="18"/>
      <w:szCs w:val="18"/>
      <w:lang w:val="es-ES_tradnl" w:eastAsia="es-ES_tradnl"/>
    </w:rPr>
  </w:style>
  <w:style w:type="character" w:styleId="Mencinsinresolver">
    <w:name w:val="Unresolved Mention"/>
    <w:basedOn w:val="Fuentedeprrafopredeter"/>
    <w:uiPriority w:val="99"/>
    <w:semiHidden/>
    <w:unhideWhenUsed/>
    <w:rsid w:val="001C0EA9"/>
    <w:rPr>
      <w:color w:val="605E5C"/>
      <w:shd w:val="clear" w:color="auto" w:fill="E1DFDD"/>
    </w:rPr>
  </w:style>
  <w:style w:type="table" w:styleId="Tablaconcuadrcula">
    <w:name w:val="Table Grid"/>
    <w:basedOn w:val="Tablanormal"/>
    <w:uiPriority w:val="59"/>
    <w:rsid w:val="00743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E203B0"/>
    <w:rPr>
      <w:sz w:val="16"/>
      <w:szCs w:val="16"/>
    </w:rPr>
  </w:style>
  <w:style w:type="paragraph" w:styleId="Textocomentario">
    <w:name w:val="annotation text"/>
    <w:basedOn w:val="Normal"/>
    <w:link w:val="TextocomentarioCar"/>
    <w:uiPriority w:val="99"/>
    <w:semiHidden/>
    <w:unhideWhenUsed/>
    <w:rsid w:val="00E203B0"/>
  </w:style>
  <w:style w:type="character" w:customStyle="1" w:styleId="TextocomentarioCar">
    <w:name w:val="Texto comentario Car"/>
    <w:basedOn w:val="Fuentedeprrafopredeter"/>
    <w:link w:val="Textocomentario"/>
    <w:uiPriority w:val="99"/>
    <w:semiHidden/>
    <w:rsid w:val="00E203B0"/>
    <w:rPr>
      <w:color w:val="00000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203B0"/>
    <w:rPr>
      <w:b/>
      <w:bCs/>
    </w:rPr>
  </w:style>
  <w:style w:type="character" w:customStyle="1" w:styleId="AsuntodelcomentarioCar">
    <w:name w:val="Asunto del comentario Car"/>
    <w:basedOn w:val="TextocomentarioCar"/>
    <w:link w:val="Asuntodelcomentario"/>
    <w:uiPriority w:val="99"/>
    <w:semiHidden/>
    <w:rsid w:val="00E203B0"/>
    <w:rPr>
      <w:b/>
      <w:bCs/>
      <w:color w:val="000000"/>
      <w:lang w:val="es-ES_tradnl" w:eastAsia="es-ES_tradnl"/>
    </w:rPr>
  </w:style>
  <w:style w:type="character" w:styleId="Hipervnculovisitado">
    <w:name w:val="FollowedHyperlink"/>
    <w:basedOn w:val="Fuentedeprrafopredeter"/>
    <w:uiPriority w:val="99"/>
    <w:semiHidden/>
    <w:unhideWhenUsed/>
    <w:rsid w:val="00417110"/>
    <w:rPr>
      <w:color w:val="800080" w:themeColor="followedHyperlink"/>
      <w:u w:val="single"/>
    </w:rPr>
  </w:style>
  <w:style w:type="paragraph" w:styleId="Revisin">
    <w:name w:val="Revision"/>
    <w:hidden/>
    <w:uiPriority w:val="71"/>
    <w:rsid w:val="003B306F"/>
    <w:rPr>
      <w:color w:val="000000"/>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280616">
      <w:bodyDiv w:val="1"/>
      <w:marLeft w:val="0"/>
      <w:marRight w:val="0"/>
      <w:marTop w:val="0"/>
      <w:marBottom w:val="0"/>
      <w:divBdr>
        <w:top w:val="none" w:sz="0" w:space="0" w:color="auto"/>
        <w:left w:val="none" w:sz="0" w:space="0" w:color="auto"/>
        <w:bottom w:val="none" w:sz="0" w:space="0" w:color="auto"/>
        <w:right w:val="none" w:sz="0" w:space="0" w:color="auto"/>
      </w:divBdr>
    </w:div>
    <w:div w:id="1638417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fundacionpedrozerolo.es"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fundaciononce.es/es/politica-de-privacidad"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16E56C700D2BE4A874AAF2810CC6995" ma:contentTypeVersion="21" ma:contentTypeDescription="Crear nuevo documento." ma:contentTypeScope="" ma:versionID="f782ba2af28124f56ab803decdf0fe94">
  <xsd:schema xmlns:xsd="http://www.w3.org/2001/XMLSchema" xmlns:xs="http://www.w3.org/2001/XMLSchema" xmlns:p="http://schemas.microsoft.com/office/2006/metadata/properties" xmlns:ns1="http://schemas.microsoft.com/sharepoint/v3" xmlns:ns2="aeb13710-4f39-4a35-912e-4ee143897c6d" xmlns:ns3="f6f33d54-26e3-4c97-961d-c1ebfdcf7b0e" targetNamespace="http://schemas.microsoft.com/office/2006/metadata/properties" ma:root="true" ma:fieldsID="cb40aa7f6f667cf72a191cf8c6c5cf75" ns1:_="" ns2:_="" ns3:_="">
    <xsd:import namespace="http://schemas.microsoft.com/sharepoint/v3"/>
    <xsd:import namespace="aeb13710-4f39-4a35-912e-4ee143897c6d"/>
    <xsd:import namespace="f6f33d54-26e3-4c97-961d-c1ebfdcf7b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Usuario"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Propiedades de la Directiva de cumplimiento unificado" ma:hidden="true" ma:internalName="_ip_UnifiedCompliancePolicyProperties">
      <xsd:simpleType>
        <xsd:restriction base="dms:Note"/>
      </xsd:simpleType>
    </xsd:element>
    <xsd:element name="_ip_UnifiedCompliancePolicyUIAction" ma:index="28"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b13710-4f39-4a35-912e-4ee143897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Usuario" ma:index="16" nillable="true" ma:displayName="Usuario" ma:description="Persona que tiene acceso" ma:format="Dropdown" ma:list="UserInfo" ma:SharePointGroup="0" ma:internalName="Usuari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f33d54-26e3-4c97-961d-c1ebfdcf7b0e"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6bd09787-0415-421a-9e74-3cde89fd8b80}" ma:internalName="TaxCatchAll" ma:showField="CatchAllData" ma:web="f6f33d54-26e3-4c97-961d-c1ebfdcf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eb13710-4f39-4a35-912e-4ee143897c6d">
      <Terms xmlns="http://schemas.microsoft.com/office/infopath/2007/PartnerControls"/>
    </lcf76f155ced4ddcb4097134ff3c332f>
    <TaxCatchAll xmlns="f6f33d54-26e3-4c97-961d-c1ebfdcf7b0e" xsi:nil="true"/>
    <Usuario xmlns="aeb13710-4f39-4a35-912e-4ee143897c6d">
      <UserInfo>
        <DisplayName/>
        <AccountId xsi:nil="true"/>
        <AccountType/>
      </UserInfo>
    </Usuario>
    <SharedWithUsers xmlns="f6f33d54-26e3-4c97-961d-c1ebfdcf7b0e">
      <UserInfo>
        <DisplayName>Asesoria Convenios Fundacion Once</DisplayName>
        <AccountId>78</AccountId>
        <AccountType/>
      </UserInfo>
      <UserInfo>
        <DisplayName>Poncela Moreno, Susana</DisplayName>
        <AccountId>79</AccountId>
        <AccountType/>
      </UserInfo>
      <UserInfo>
        <DisplayName>González Amago, Jesús</DisplayName>
        <AccountId>8</AccountId>
        <AccountType/>
      </UserInfo>
      <UserInfo>
        <DisplayName>Almansa Ramírez, Jorge</DisplayName>
        <AccountId>81</AccountId>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2366EA45-A6CD-4E10-B1EC-835A08590B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b13710-4f39-4a35-912e-4ee143897c6d"/>
    <ds:schemaRef ds:uri="f6f33d54-26e3-4c97-961d-c1ebfdcf7b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A45D00-6EAD-4EDB-A340-353B5A220574}">
  <ds:schemaRefs>
    <ds:schemaRef ds:uri="http://schemas.microsoft.com/sharepoint/v3/contenttype/forms"/>
  </ds:schemaRefs>
</ds:datastoreItem>
</file>

<file path=customXml/itemProps3.xml><?xml version="1.0" encoding="utf-8"?>
<ds:datastoreItem xmlns:ds="http://schemas.openxmlformats.org/officeDocument/2006/customXml" ds:itemID="{E03DE3A9-C0C7-47AC-9B01-A21AE5A0B604}">
  <ds:schemaRefs>
    <ds:schemaRef ds:uri="http://schemas.microsoft.com/office/infopath/2007/PartnerControls"/>
    <ds:schemaRef ds:uri="http://purl.org/dc/terms/"/>
    <ds:schemaRef ds:uri="f6f33d54-26e3-4c97-961d-c1ebfdcf7b0e"/>
    <ds:schemaRef ds:uri="http://schemas.microsoft.com/sharepoint/v3"/>
    <ds:schemaRef ds:uri="http://purl.org/dc/elements/1.1/"/>
    <ds:schemaRef ds:uri="http://purl.org/dc/dcmitype/"/>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aeb13710-4f39-4a35-912e-4ee143897c6d"/>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4</Pages>
  <Words>1829</Words>
  <Characters>10253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CONVOCATORIA DE LOS PREMIOS ANUALES CERMl</vt:lpstr>
    </vt:vector>
  </TitlesOfParts>
  <Company>Hewlett-Packard Company</Company>
  <LinksUpToDate>false</LinksUpToDate>
  <CharactersWithSpaces>12058</CharactersWithSpaces>
  <SharedDoc>false</SharedDoc>
  <HLinks>
    <vt:vector size="24" baseType="variant">
      <vt:variant>
        <vt:i4>65565</vt:i4>
      </vt:variant>
      <vt:variant>
        <vt:i4>9</vt:i4>
      </vt:variant>
      <vt:variant>
        <vt:i4>0</vt:i4>
      </vt:variant>
      <vt:variant>
        <vt:i4>5</vt:i4>
      </vt:variant>
      <vt:variant>
        <vt:lpwstr>http://www.fundacioncermimujeres.es/</vt:lpwstr>
      </vt:variant>
      <vt:variant>
        <vt:lpwstr/>
      </vt:variant>
      <vt:variant>
        <vt:i4>852060</vt:i4>
      </vt:variant>
      <vt:variant>
        <vt:i4>6</vt:i4>
      </vt:variant>
      <vt:variant>
        <vt:i4>0</vt:i4>
      </vt:variant>
      <vt:variant>
        <vt:i4>5</vt:i4>
      </vt:variant>
      <vt:variant>
        <vt:lpwstr>http://www.convenciondiscapacidad.es/</vt:lpwstr>
      </vt:variant>
      <vt:variant>
        <vt:lpwstr/>
      </vt:variant>
      <vt:variant>
        <vt:i4>1638405</vt:i4>
      </vt:variant>
      <vt:variant>
        <vt:i4>3</vt:i4>
      </vt:variant>
      <vt:variant>
        <vt:i4>0</vt:i4>
      </vt:variant>
      <vt:variant>
        <vt:i4>5</vt:i4>
      </vt:variant>
      <vt:variant>
        <vt:lpwstr>http://www.cermi.es/</vt:lpwstr>
      </vt:variant>
      <vt:variant>
        <vt:lpwstr/>
      </vt:variant>
      <vt:variant>
        <vt:i4>458788</vt:i4>
      </vt:variant>
      <vt:variant>
        <vt:i4>0</vt:i4>
      </vt:variant>
      <vt:variant>
        <vt:i4>0</vt:i4>
      </vt:variant>
      <vt:variant>
        <vt:i4>5</vt:i4>
      </vt:variant>
      <vt:variant>
        <vt:lpwstr>mailto:cermi@cermi.es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CONVOCATORIA DE LOS PREMIOS ANUALES CERMl</dc:title>
  <dc:subject/>
  <dc:creator>Jesús G. Amago (JgAmago)</dc:creator>
  <cp:keywords/>
  <cp:lastModifiedBy>Jesus Gonzalez Amago</cp:lastModifiedBy>
  <cp:revision>59</cp:revision>
  <cp:lastPrinted>2004-05-13T08:09:00Z</cp:lastPrinted>
  <dcterms:created xsi:type="dcterms:W3CDTF">2023-03-21T11:03:00Z</dcterms:created>
  <dcterms:modified xsi:type="dcterms:W3CDTF">2025-04-06T14:44:00Z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_dest_minusculesExceptePrimera">
    <vt:lpwstr>False</vt:lpwstr>
  </property>
  <property fmtid="{D5CDD505-2E9C-101B-9397-08002B2CF9AE}" pid="3" name="ap_dest_eliminarPseudovia">
    <vt:lpwstr>False</vt:lpwstr>
  </property>
  <property fmtid="{D5CDD505-2E9C-101B-9397-08002B2CF9AE}" pid="4" name="ap_dest_eliminarProvincia">
    <vt:lpwstr>False</vt:lpwstr>
  </property>
  <property fmtid="{D5CDD505-2E9C-101B-9397-08002B2CF9AE}" pid="5" name="ap_dest_poblacioNegreta">
    <vt:lpwstr>False</vt:lpwstr>
  </property>
  <property fmtid="{D5CDD505-2E9C-101B-9397-08002B2CF9AE}" pid="6" name="ap_dest_poblacioSubratllat">
    <vt:lpwstr>False</vt:lpwstr>
  </property>
  <property fmtid="{D5CDD505-2E9C-101B-9397-08002B2CF9AE}" pid="7" name="ap_dest_majuscules">
    <vt:lpwstr>False</vt:lpwstr>
  </property>
  <property fmtid="{D5CDD505-2E9C-101B-9397-08002B2CF9AE}" pid="8" name="ContentTypeId">
    <vt:lpwstr>0x010100C16E56C700D2BE4A874AAF2810CC6995</vt:lpwstr>
  </property>
  <property fmtid="{D5CDD505-2E9C-101B-9397-08002B2CF9AE}" pid="9" name="MSIP_Label_d958723a-5915-4af3-b4cd-4da9a9655e8a_Enabled">
    <vt:lpwstr>true</vt:lpwstr>
  </property>
  <property fmtid="{D5CDD505-2E9C-101B-9397-08002B2CF9AE}" pid="10" name="MSIP_Label_d958723a-5915-4af3-b4cd-4da9a9655e8a_SetDate">
    <vt:lpwstr>2023-01-25T07:36:51Z</vt:lpwstr>
  </property>
  <property fmtid="{D5CDD505-2E9C-101B-9397-08002B2CF9AE}" pid="11" name="MSIP_Label_d958723a-5915-4af3-b4cd-4da9a9655e8a_Method">
    <vt:lpwstr>Standard</vt:lpwstr>
  </property>
  <property fmtid="{D5CDD505-2E9C-101B-9397-08002B2CF9AE}" pid="12" name="MSIP_Label_d958723a-5915-4af3-b4cd-4da9a9655e8a_Name">
    <vt:lpwstr>d958723a-5915-4af3-b4cd-4da9a9655e8a</vt:lpwstr>
  </property>
  <property fmtid="{D5CDD505-2E9C-101B-9397-08002B2CF9AE}" pid="13" name="MSIP_Label_d958723a-5915-4af3-b4cd-4da9a9655e8a_SiteId">
    <vt:lpwstr>bab5b22c-d82b-452e-9cad-04f9708f4bbd</vt:lpwstr>
  </property>
  <property fmtid="{D5CDD505-2E9C-101B-9397-08002B2CF9AE}" pid="14" name="MSIP_Label_d958723a-5915-4af3-b4cd-4da9a9655e8a_ActionId">
    <vt:lpwstr>7b78ed51-ccbc-4c9e-9d47-89a69526e044</vt:lpwstr>
  </property>
  <property fmtid="{D5CDD505-2E9C-101B-9397-08002B2CF9AE}" pid="15" name="MSIP_Label_d958723a-5915-4af3-b4cd-4da9a9655e8a_ContentBits">
    <vt:lpwstr>2</vt:lpwstr>
  </property>
  <property fmtid="{D5CDD505-2E9C-101B-9397-08002B2CF9AE}" pid="16" name="MediaServiceImageTags">
    <vt:lpwstr/>
  </property>
</Properties>
</file>